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b/>
        </w:rPr>
      </w:pPr>
    </w:p>
    <w:p>
      <w:pPr>
        <w:rPr>
          <w:b/>
        </w:rPr>
      </w:pPr>
    </w:p>
    <w:p>
      <w:pPr>
        <w:jc w:val="center"/>
        <w:rPr>
          <w:b/>
          <w:sz w:val="56"/>
        </w:rPr>
      </w:pPr>
    </w:p>
    <w:p>
      <w:pPr>
        <w:jc w:val="center"/>
        <w:rPr>
          <w:b/>
          <w:sz w:val="56"/>
        </w:rPr>
      </w:pPr>
      <w:proofErr w:type="spellStart"/>
      <w:r>
        <w:rPr>
          <w:b/>
          <w:sz w:val="56"/>
        </w:rPr>
        <w:t>ECRad</w:t>
      </w:r>
      <w:proofErr w:type="spellEnd"/>
      <w:r>
        <w:rPr>
          <w:b/>
          <w:sz w:val="56"/>
        </w:rPr>
        <w:t xml:space="preserve"> Survey 2025</w:t>
      </w:r>
    </w:p>
    <w:p>
      <w:pPr>
        <w:jc w:val="center"/>
        <w:rPr>
          <w:b/>
          <w:sz w:val="44"/>
        </w:rPr>
      </w:pPr>
      <w:r>
        <w:rPr>
          <w:b/>
          <w:sz w:val="44"/>
        </w:rPr>
        <w:t>Questionnaire</w:t>
      </w:r>
    </w:p>
    <w:p>
      <w:pPr>
        <w:jc w:val="center"/>
        <w:rPr>
          <w:sz w:val="44"/>
        </w:rPr>
      </w:pPr>
    </w:p>
    <w:p>
      <w:pPr>
        <w:pStyle w:val="paragraph"/>
        <w:spacing w:before="280" w:after="280" w:line="360" w:lineRule="auto"/>
        <w:jc w:val="both"/>
        <w:rPr>
          <w:rFonts w:asciiTheme="minorHAnsi" w:hAnsiTheme="minorHAnsi" w:cstheme="minorHAnsi"/>
        </w:rPr>
      </w:pPr>
      <w:r>
        <w:rPr>
          <w:rFonts w:asciiTheme="minorHAnsi" w:hAnsiTheme="minorHAnsi" w:cstheme="minorHAnsi"/>
        </w:rPr>
        <w:t>Ämilie L. Degenhardt</w:t>
      </w:r>
      <w:r>
        <w:rPr>
          <w:rFonts w:asciiTheme="minorHAnsi" w:hAnsiTheme="minorHAnsi" w:cstheme="minorHAnsi"/>
          <w:vertAlign w:val="superscript"/>
        </w:rPr>
        <w:t>1</w:t>
      </w:r>
      <w:r>
        <w:rPr>
          <w:rFonts w:asciiTheme="minorHAnsi" w:hAnsiTheme="minorHAnsi" w:cstheme="minorHAnsi"/>
        </w:rPr>
        <w:t>, Patrizia Kunert</w:t>
      </w:r>
      <w:r>
        <w:rPr>
          <w:rFonts w:asciiTheme="minorHAnsi" w:hAnsiTheme="minorHAnsi" w:cstheme="minorHAnsi"/>
          <w:vertAlign w:val="superscript"/>
        </w:rPr>
        <w:t>1</w:t>
      </w:r>
      <w:r>
        <w:rPr>
          <w:rFonts w:asciiTheme="minorHAnsi" w:hAnsiTheme="minorHAnsi" w:cstheme="minorHAnsi"/>
        </w:rPr>
        <w:t>, Viktoria Herzner</w:t>
      </w:r>
      <w:r>
        <w:rPr>
          <w:rFonts w:asciiTheme="minorHAnsi" w:hAnsiTheme="minorHAnsi" w:cstheme="minorHAnsi"/>
          <w:vertAlign w:val="superscript"/>
        </w:rPr>
        <w:t>2</w:t>
      </w:r>
      <w:r>
        <w:rPr>
          <w:rFonts w:asciiTheme="minorHAnsi" w:hAnsiTheme="minorHAnsi" w:cstheme="minorHAnsi"/>
        </w:rPr>
        <w:t>, Sehajpreet Gill</w:t>
      </w:r>
      <w:r>
        <w:rPr>
          <w:rFonts w:asciiTheme="minorHAnsi" w:hAnsiTheme="minorHAnsi" w:cstheme="minorHAnsi"/>
          <w:vertAlign w:val="superscript"/>
        </w:rPr>
        <w:t>3</w:t>
      </w:r>
      <w:r>
        <w:rPr>
          <w:rFonts w:asciiTheme="minorHAnsi" w:hAnsiTheme="minorHAnsi" w:cstheme="minorHAnsi"/>
        </w:rPr>
        <w:t>, Nazanin Love</w:t>
      </w:r>
      <w:r>
        <w:rPr>
          <w:rFonts w:asciiTheme="minorHAnsi" w:hAnsiTheme="minorHAnsi" w:cstheme="minorHAnsi"/>
          <w:vertAlign w:val="superscript"/>
        </w:rPr>
        <w:t>4,5</w:t>
      </w:r>
      <w:r>
        <w:rPr>
          <w:rFonts w:asciiTheme="minorHAnsi" w:hAnsiTheme="minorHAnsi" w:cstheme="minorHAnsi"/>
        </w:rPr>
        <w:t>, Jad Abuhamed</w:t>
      </w:r>
      <w:r>
        <w:rPr>
          <w:rFonts w:asciiTheme="minorHAnsi" w:hAnsiTheme="minorHAnsi" w:cstheme="minorHAnsi"/>
          <w:vertAlign w:val="superscript"/>
        </w:rPr>
        <w:t>6</w:t>
      </w:r>
      <w:r>
        <w:rPr>
          <w:rFonts w:asciiTheme="minorHAnsi" w:hAnsiTheme="minorHAnsi" w:cstheme="minorHAnsi"/>
        </w:rPr>
        <w:t>, Kim Sennhenn</w:t>
      </w:r>
      <w:r>
        <w:rPr>
          <w:rFonts w:asciiTheme="minorHAnsi" w:hAnsiTheme="minorHAnsi" w:cstheme="minorHAnsi"/>
          <w:vertAlign w:val="superscript"/>
        </w:rPr>
        <w:t>7</w:t>
      </w:r>
      <w:r>
        <w:rPr>
          <w:rFonts w:asciiTheme="minorHAnsi" w:hAnsiTheme="minorHAnsi" w:cstheme="minorHAnsi"/>
        </w:rPr>
        <w:t>, Warren A. John</w:t>
      </w:r>
      <w:r>
        <w:rPr>
          <w:rFonts w:asciiTheme="minorHAnsi" w:hAnsiTheme="minorHAnsi" w:cstheme="minorHAnsi"/>
          <w:vertAlign w:val="superscript"/>
        </w:rPr>
        <w:t>1</w:t>
      </w:r>
      <w:r>
        <w:rPr>
          <w:rFonts w:asciiTheme="minorHAnsi" w:hAnsiTheme="minorHAnsi" w:cstheme="minorHAnsi"/>
        </w:rPr>
        <w:t xml:space="preserve"> and Prabal Subedi</w:t>
      </w:r>
      <w:r>
        <w:rPr>
          <w:rFonts w:asciiTheme="minorHAnsi" w:hAnsiTheme="minorHAnsi" w:cstheme="minorHAnsi"/>
          <w:vertAlign w:val="superscript"/>
        </w:rPr>
        <w:t>1</w:t>
      </w:r>
      <w:r>
        <w:rPr>
          <w:rFonts w:asciiTheme="minorHAnsi" w:hAnsiTheme="minorHAnsi" w:cstheme="minorHAnsi"/>
        </w:rPr>
        <w:t>*</w:t>
      </w:r>
    </w:p>
    <w:p>
      <w:pPr>
        <w:pStyle w:val="paragraph"/>
        <w:spacing w:before="280" w:after="280" w:line="276" w:lineRule="auto"/>
        <w:rPr>
          <w:rFonts w:asciiTheme="minorHAnsi" w:hAnsiTheme="minorHAnsi" w:cstheme="minorHAnsi"/>
          <w:sz w:val="20"/>
          <w:szCs w:val="20"/>
        </w:rPr>
      </w:pPr>
      <w:r>
        <w:rPr>
          <w:rFonts w:asciiTheme="minorHAnsi" w:hAnsiTheme="minorHAnsi" w:cstheme="minorHAnsi"/>
          <w:sz w:val="20"/>
          <w:szCs w:val="20"/>
        </w:rPr>
        <w:t xml:space="preserve">1 Federal Office for Radiation Protection BfS, </w:t>
      </w:r>
      <w:proofErr w:type="spellStart"/>
      <w:r>
        <w:rPr>
          <w:rFonts w:asciiTheme="minorHAnsi" w:hAnsiTheme="minorHAnsi" w:cstheme="minorHAnsi"/>
          <w:sz w:val="20"/>
          <w:szCs w:val="20"/>
        </w:rPr>
        <w:t>Ingolstädter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Landstraße</w:t>
      </w:r>
      <w:proofErr w:type="spellEnd"/>
      <w:r>
        <w:rPr>
          <w:rFonts w:asciiTheme="minorHAnsi" w:hAnsiTheme="minorHAnsi" w:cstheme="minorHAnsi"/>
          <w:sz w:val="20"/>
          <w:szCs w:val="20"/>
        </w:rPr>
        <w:t xml:space="preserve"> 1, 85764 </w:t>
      </w:r>
      <w:proofErr w:type="spellStart"/>
      <w:r>
        <w:rPr>
          <w:rFonts w:asciiTheme="minorHAnsi" w:hAnsiTheme="minorHAnsi" w:cstheme="minorHAnsi"/>
          <w:sz w:val="20"/>
          <w:szCs w:val="20"/>
        </w:rPr>
        <w:t>Oberschleißheim</w:t>
      </w:r>
      <w:proofErr w:type="spellEnd"/>
      <w:r>
        <w:rPr>
          <w:rFonts w:asciiTheme="minorHAnsi" w:hAnsiTheme="minorHAnsi" w:cstheme="minorHAnsi"/>
          <w:sz w:val="20"/>
          <w:szCs w:val="20"/>
        </w:rPr>
        <w:t>, Germany</w:t>
      </w:r>
    </w:p>
    <w:p>
      <w:pPr>
        <w:pStyle w:val="paragraph"/>
        <w:spacing w:before="280" w:after="280" w:line="276" w:lineRule="auto"/>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lang w:val="en-US" w:eastAsia="en-US"/>
        </w:rPr>
        <w:t xml:space="preserve"> Austrian Agency for Health and Food Safety, Department for Technical Radiation Protection, </w:t>
      </w:r>
      <w:proofErr w:type="spellStart"/>
      <w:r>
        <w:rPr>
          <w:rFonts w:asciiTheme="minorHAnsi" w:hAnsiTheme="minorHAnsi" w:cstheme="minorHAnsi"/>
          <w:sz w:val="20"/>
          <w:szCs w:val="20"/>
          <w:lang w:val="en-US" w:eastAsia="en-US"/>
        </w:rPr>
        <w:t>Spargelfeldstraße</w:t>
      </w:r>
      <w:proofErr w:type="spellEnd"/>
      <w:r>
        <w:rPr>
          <w:rFonts w:asciiTheme="minorHAnsi" w:hAnsiTheme="minorHAnsi" w:cstheme="minorHAnsi"/>
          <w:sz w:val="20"/>
          <w:szCs w:val="20"/>
          <w:lang w:val="en-US" w:eastAsia="en-US"/>
        </w:rPr>
        <w:t xml:space="preserve"> 191, 1220 Vienna, Austria </w:t>
      </w:r>
    </w:p>
    <w:p>
      <w:pPr>
        <w:pStyle w:val="paragraph"/>
        <w:spacing w:before="280" w:after="280" w:line="276" w:lineRule="auto"/>
        <w:rPr>
          <w:rFonts w:asciiTheme="minorHAnsi" w:hAnsiTheme="minorHAnsi" w:cstheme="minorHAnsi"/>
          <w:sz w:val="20"/>
          <w:szCs w:val="20"/>
          <w:lang w:val="de-DE"/>
        </w:rPr>
      </w:pPr>
      <w:r>
        <w:rPr>
          <w:rFonts w:asciiTheme="minorHAnsi" w:hAnsiTheme="minorHAnsi" w:cstheme="minorHAnsi"/>
          <w:sz w:val="20"/>
          <w:szCs w:val="20"/>
          <w:lang w:val="de-DE"/>
        </w:rPr>
        <w:t>3 Leibniz-Institut für Präventionsforschung und Epidemiologie BIPS, Achterstraße 30, 28359 Bremen, Germany</w:t>
      </w:r>
    </w:p>
    <w:p>
      <w:pPr>
        <w:pStyle w:val="paragraph"/>
        <w:spacing w:before="280" w:after="280" w:line="276" w:lineRule="auto"/>
        <w:rPr>
          <w:rFonts w:asciiTheme="minorHAnsi" w:hAnsiTheme="minorHAnsi" w:cstheme="minorHAnsi"/>
          <w:sz w:val="20"/>
          <w:szCs w:val="20"/>
        </w:rPr>
      </w:pPr>
      <w:r>
        <w:rPr>
          <w:rFonts w:asciiTheme="minorHAnsi" w:hAnsiTheme="minorHAnsi" w:cstheme="minorHAnsi"/>
          <w:sz w:val="20"/>
          <w:szCs w:val="20"/>
        </w:rPr>
        <w:t xml:space="preserve">4 Research Group Environmental Economics, Center of Environmental Sciences, Hasselt University, 3590 </w:t>
      </w:r>
      <w:proofErr w:type="spellStart"/>
      <w:r>
        <w:rPr>
          <w:rFonts w:asciiTheme="minorHAnsi" w:hAnsiTheme="minorHAnsi" w:cstheme="minorHAnsi"/>
          <w:sz w:val="20"/>
          <w:szCs w:val="20"/>
        </w:rPr>
        <w:t>Diepenbeek</w:t>
      </w:r>
      <w:proofErr w:type="spellEnd"/>
      <w:r>
        <w:rPr>
          <w:rFonts w:asciiTheme="minorHAnsi" w:hAnsiTheme="minorHAnsi" w:cstheme="minorHAnsi"/>
          <w:sz w:val="20"/>
          <w:szCs w:val="20"/>
        </w:rPr>
        <w:t>, Belgium</w:t>
      </w:r>
    </w:p>
    <w:p>
      <w:pPr>
        <w:pStyle w:val="paragraph"/>
        <w:spacing w:before="280" w:after="280" w:line="276" w:lineRule="auto"/>
        <w:rPr>
          <w:rFonts w:asciiTheme="minorHAnsi" w:hAnsiTheme="minorHAnsi" w:cstheme="minorHAnsi"/>
          <w:sz w:val="20"/>
          <w:szCs w:val="20"/>
        </w:rPr>
      </w:pPr>
      <w:r>
        <w:rPr>
          <w:rFonts w:asciiTheme="minorHAnsi" w:hAnsiTheme="minorHAnsi" w:cstheme="minorHAnsi"/>
          <w:sz w:val="20"/>
          <w:szCs w:val="20"/>
        </w:rPr>
        <w:t>5 Belgian Nuclear Research Centre SCK CEN, 2400, Mol, Belgium</w:t>
      </w:r>
    </w:p>
    <w:p>
      <w:pPr>
        <w:pStyle w:val="paragraph"/>
        <w:spacing w:before="280" w:after="280" w:line="276" w:lineRule="auto"/>
        <w:rPr>
          <w:rFonts w:asciiTheme="minorHAnsi" w:hAnsiTheme="minorHAnsi" w:cstheme="minorHAnsi"/>
          <w:sz w:val="20"/>
          <w:szCs w:val="20"/>
          <w:lang w:val="de-DE"/>
        </w:rPr>
      </w:pPr>
      <w:r>
        <w:rPr>
          <w:rFonts w:asciiTheme="minorHAnsi" w:hAnsiTheme="minorHAnsi" w:cstheme="minorHAnsi"/>
          <w:sz w:val="20"/>
          <w:szCs w:val="20"/>
          <w:lang w:val="de-DE"/>
        </w:rPr>
        <w:t xml:space="preserve">6 Tampere University, </w:t>
      </w:r>
      <w:proofErr w:type="spellStart"/>
      <w:r>
        <w:rPr>
          <w:rFonts w:asciiTheme="minorHAnsi" w:hAnsiTheme="minorHAnsi" w:cstheme="minorHAnsi"/>
          <w:sz w:val="20"/>
          <w:szCs w:val="20"/>
          <w:lang w:val="de-DE"/>
        </w:rPr>
        <w:t>Kalevantie</w:t>
      </w:r>
      <w:proofErr w:type="spellEnd"/>
      <w:r>
        <w:rPr>
          <w:rFonts w:asciiTheme="minorHAnsi" w:hAnsiTheme="minorHAnsi" w:cstheme="minorHAnsi"/>
          <w:sz w:val="20"/>
          <w:szCs w:val="20"/>
          <w:lang w:val="de-DE"/>
        </w:rPr>
        <w:t xml:space="preserve"> 4, 33100 Tampere, </w:t>
      </w:r>
      <w:proofErr w:type="spellStart"/>
      <w:r>
        <w:rPr>
          <w:rFonts w:asciiTheme="minorHAnsi" w:hAnsiTheme="minorHAnsi" w:cstheme="minorHAnsi"/>
          <w:sz w:val="20"/>
          <w:szCs w:val="20"/>
          <w:lang w:val="de-DE"/>
        </w:rPr>
        <w:t>Finland</w:t>
      </w:r>
      <w:proofErr w:type="spellEnd"/>
    </w:p>
    <w:p>
      <w:pPr>
        <w:pStyle w:val="paragraph"/>
        <w:spacing w:before="280" w:after="280" w:line="276" w:lineRule="auto"/>
        <w:rPr>
          <w:rFonts w:asciiTheme="minorHAnsi" w:hAnsiTheme="minorHAnsi" w:cstheme="minorHAnsi"/>
          <w:sz w:val="20"/>
          <w:szCs w:val="20"/>
          <w:lang w:val="de-DE"/>
        </w:rPr>
      </w:pPr>
      <w:r>
        <w:rPr>
          <w:rFonts w:asciiTheme="minorHAnsi" w:hAnsiTheme="minorHAnsi" w:cstheme="minorHAnsi"/>
          <w:sz w:val="20"/>
          <w:szCs w:val="20"/>
          <w:lang w:val="de-DE"/>
        </w:rPr>
        <w:t xml:space="preserve">7 GSI </w:t>
      </w:r>
      <w:proofErr w:type="spellStart"/>
      <w:r>
        <w:rPr>
          <w:rFonts w:asciiTheme="minorHAnsi" w:hAnsiTheme="minorHAnsi" w:cstheme="minorHAnsi"/>
          <w:sz w:val="20"/>
          <w:szCs w:val="20"/>
          <w:lang w:val="de-DE"/>
        </w:rPr>
        <w:t>Helmholtzzentrum</w:t>
      </w:r>
      <w:proofErr w:type="spellEnd"/>
      <w:r>
        <w:rPr>
          <w:rFonts w:asciiTheme="minorHAnsi" w:hAnsiTheme="minorHAnsi" w:cstheme="minorHAnsi"/>
          <w:sz w:val="20"/>
          <w:szCs w:val="20"/>
          <w:lang w:val="de-DE"/>
        </w:rPr>
        <w:t xml:space="preserve"> für Schwerionenforschung GmbH, Planckstraße 1, 64291 Darmstadt, Germany</w:t>
      </w:r>
    </w:p>
    <w:p>
      <w:pPr>
        <w:rPr>
          <w:rFonts w:cstheme="minorHAnsi"/>
          <w:b/>
          <w:lang w:val="de-DE"/>
        </w:rPr>
      </w:pPr>
    </w:p>
    <w:p>
      <w:pPr>
        <w:rPr>
          <w:rFonts w:cstheme="minorHAnsi"/>
        </w:rPr>
      </w:pPr>
      <w:r>
        <w:rPr>
          <w:rFonts w:cstheme="minorHAnsi"/>
          <w:b/>
        </w:rPr>
        <w:t>*</w:t>
      </w:r>
      <w:r>
        <w:rPr>
          <w:rFonts w:cstheme="minorHAnsi"/>
        </w:rPr>
        <w:t>corresponding author: psubedi@bfs.de</w:t>
      </w:r>
    </w:p>
    <w:p>
      <w:r>
        <w:br w:type="page"/>
      </w:r>
    </w:p>
    <w:p>
      <w:pPr>
        <w:rPr>
          <w:b/>
          <w:sz w:val="28"/>
          <w:szCs w:val="28"/>
        </w:rPr>
      </w:pPr>
      <w:r>
        <w:rPr>
          <w:b/>
          <w:sz w:val="28"/>
          <w:szCs w:val="28"/>
        </w:rPr>
        <w:lastRenderedPageBreak/>
        <w:t>Description of study</w:t>
      </w:r>
    </w:p>
    <w:p>
      <w:pPr>
        <w:jc w:val="both"/>
      </w:pPr>
      <w:r>
        <w:t xml:space="preserve">Preserving competence in the field of radiation protection has been particularly challenging not just in Europe but throughout the world. As such, training, recruiting and maintaining personnel has led to frustration for both senior personnel, who incentivise careers in radiation protection, and for new recruits, who can find the field demanding or not as they expected. </w:t>
      </w:r>
    </w:p>
    <w:p>
      <w:pPr>
        <w:jc w:val="both"/>
      </w:pPr>
      <w:r>
        <w:t xml:space="preserve">To gauge opinion, an online survey was carried among early career scientists (including both researchers and professionals; ECRs) primarily but not limited to those employed in European radiation protection institutions. This was done to assess their level of engagement in various initiatives offered to ECRs and find out what motivates or hinders them to continue in radiation protection. The survey was carried out by members of the </w:t>
      </w:r>
      <w:proofErr w:type="spellStart"/>
      <w:r>
        <w:t>ECRad</w:t>
      </w:r>
      <w:proofErr w:type="spellEnd"/>
      <w:r>
        <w:t xml:space="preserve"> (Early Career in Radiation P</w:t>
      </w:r>
      <w:bookmarkStart w:id="0" w:name="_GoBack"/>
      <w:bookmarkEnd w:id="0"/>
      <w:r>
        <w:t xml:space="preserve">rotection) network, which is a network of ECRs in Europe established with the goal of expanding the professional horizons of ECRs by offering opportunities to connect with peers and experienced professionals from diverse backgrounds. </w:t>
      </w:r>
      <w:proofErr w:type="spellStart"/>
      <w:r>
        <w:t>ECRad</w:t>
      </w:r>
      <w:proofErr w:type="spellEnd"/>
      <w:r>
        <w:t xml:space="preserve"> also provides practical advice on career development, mentorship opportunities, and introductions to the various radiation protection networks active across Europe.</w:t>
      </w:r>
    </w:p>
    <w:p>
      <w:pPr>
        <w:jc w:val="both"/>
      </w:pPr>
      <w:r>
        <w:t>The survey was anonymous and therefore does not collect any personal information. However, where personal details are given by the respondents, the information has been redacted to maintain privacy. Furthermore, answers provided in the corresponding Excel spreadsheets have also been rearranged (i.e. not given in the order of submission) to avoid tracing back answers to any person or type of person. Responses were collected between 24</w:t>
      </w:r>
      <w:r>
        <w:rPr>
          <w:vertAlign w:val="superscript"/>
        </w:rPr>
        <w:t xml:space="preserve"> </w:t>
      </w:r>
      <w:r>
        <w:t xml:space="preserve">February and 31 March 2025. </w:t>
      </w:r>
    </w:p>
    <w:p>
      <w:pPr>
        <w:jc w:val="both"/>
      </w:pPr>
      <w:r>
        <w:t xml:space="preserve">The survey starts out with gathering background knowledge of the respondent in the first three questions. Questions 4 through 8 gather insight on the respondent’s participation in various networks and initiatives for ECRs and asks for their evaluation of such initiatives. Questions 9 through 11 ask the respondent for their feedback on their career in radiation protection. Finally, questions 12 through 14 ask about their willingness to participate in a new network and their motivation and/or hindrance to doing so. </w:t>
      </w:r>
    </w:p>
    <w:p>
      <w:pPr>
        <w:jc w:val="both"/>
      </w:pPr>
      <w:r>
        <w:t xml:space="preserve">The survey design can be found below. The answers to each question can be found in the attached Excel files. </w:t>
      </w:r>
    </w:p>
    <w:p/>
    <w:p>
      <w:r>
        <w:br w:type="page"/>
      </w:r>
    </w:p>
    <w:p>
      <w:pPr>
        <w:rPr>
          <w:b/>
          <w:sz w:val="28"/>
          <w:szCs w:val="28"/>
        </w:rPr>
      </w:pPr>
      <w:r>
        <w:rPr>
          <w:b/>
          <w:sz w:val="28"/>
          <w:szCs w:val="28"/>
        </w:rPr>
        <w:lastRenderedPageBreak/>
        <w:t>Study Design</w:t>
      </w:r>
    </w:p>
    <w:p>
      <w:r>
        <w:t xml:space="preserve">Platform used: </w:t>
      </w:r>
      <w:hyperlink r:id="rId7" w:history="1">
        <w:r>
          <w:rPr>
            <w:rStyle w:val="Hyperlink"/>
          </w:rPr>
          <w:t>www.tedme.com</w:t>
        </w:r>
      </w:hyperlink>
    </w:p>
    <w:p>
      <w:r>
        <w:t>Duration of survey: 24.2.2025 – 31.3.2025</w:t>
      </w:r>
    </w:p>
    <w:tbl>
      <w:tblPr>
        <w:tblStyle w:val="Tabellenraster"/>
        <w:tblW w:w="0" w:type="auto"/>
        <w:tblLook w:val="04A0" w:firstRow="1" w:lastRow="0" w:firstColumn="1" w:lastColumn="0" w:noHBand="0" w:noVBand="1"/>
      </w:tblPr>
      <w:tblGrid>
        <w:gridCol w:w="3397"/>
        <w:gridCol w:w="5103"/>
      </w:tblGrid>
      <w:tr>
        <w:tc>
          <w:tcPr>
            <w:tcW w:w="8500" w:type="dxa"/>
            <w:gridSpan w:val="2"/>
          </w:tcPr>
          <w:p>
            <w:r>
              <w:rPr>
                <w:b/>
                <w:bCs/>
              </w:rPr>
              <w:t>General questions</w:t>
            </w:r>
          </w:p>
        </w:tc>
      </w:tr>
      <w:tr>
        <w:tc>
          <w:tcPr>
            <w:tcW w:w="3397" w:type="dxa"/>
          </w:tcPr>
          <w:p>
            <w:pPr>
              <w:rPr>
                <w:b/>
                <w:bCs/>
              </w:rPr>
            </w:pPr>
            <w:r>
              <w:rPr>
                <w:b/>
                <w:bCs/>
              </w:rPr>
              <w:t>Question 1</w:t>
            </w:r>
          </w:p>
        </w:tc>
        <w:tc>
          <w:tcPr>
            <w:tcW w:w="5103" w:type="dxa"/>
          </w:tcPr>
          <w:p>
            <w:pPr>
              <w:rPr>
                <w:b/>
              </w:rPr>
            </w:pPr>
            <w:r>
              <w:rPr>
                <w:b/>
              </w:rPr>
              <w:t>What is your line of work?</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Single choice</w:t>
            </w:r>
          </w:p>
        </w:tc>
      </w:tr>
      <w:tr>
        <w:tc>
          <w:tcPr>
            <w:tcW w:w="3397" w:type="dxa"/>
          </w:tcPr>
          <w:p>
            <w:r>
              <w:t>Answer choices</w:t>
            </w:r>
          </w:p>
        </w:tc>
        <w:tc>
          <w:tcPr>
            <w:tcW w:w="5103" w:type="dxa"/>
          </w:tcPr>
          <w:p>
            <w:r>
              <w:t>Research / Academia</w:t>
            </w:r>
          </w:p>
          <w:p>
            <w:r>
              <w:t>Industry</w:t>
            </w:r>
          </w:p>
          <w:p>
            <w:r>
              <w:t>Medical / Clinical</w:t>
            </w:r>
          </w:p>
          <w:p>
            <w:r>
              <w:t>Authority / Regulator</w:t>
            </w:r>
          </w:p>
          <w:p>
            <w:r>
              <w:t>Other</w:t>
            </w:r>
          </w:p>
        </w:tc>
      </w:tr>
      <w:tr>
        <w:tc>
          <w:tcPr>
            <w:tcW w:w="3397" w:type="dxa"/>
          </w:tcPr>
          <w:p>
            <w:r>
              <w:t>Follow-up question 1 trigger</w:t>
            </w:r>
          </w:p>
        </w:tc>
        <w:tc>
          <w:tcPr>
            <w:tcW w:w="5103" w:type="dxa"/>
          </w:tcPr>
          <w:p>
            <w:r>
              <w:t>When “Other” is selected</w:t>
            </w:r>
          </w:p>
        </w:tc>
      </w:tr>
      <w:tr>
        <w:tc>
          <w:tcPr>
            <w:tcW w:w="3397" w:type="dxa"/>
          </w:tcPr>
          <w:p>
            <w:r>
              <w:t>Follow-up question 1</w:t>
            </w:r>
          </w:p>
        </w:tc>
        <w:tc>
          <w:tcPr>
            <w:tcW w:w="5103" w:type="dxa"/>
          </w:tcPr>
          <w:p>
            <w:pPr>
              <w:rPr>
                <w:b/>
              </w:rPr>
            </w:pPr>
            <w:r>
              <w:rPr>
                <w:b/>
              </w:rPr>
              <w:t>Please specify.</w:t>
            </w:r>
          </w:p>
        </w:tc>
      </w:tr>
      <w:tr>
        <w:tc>
          <w:tcPr>
            <w:tcW w:w="3397" w:type="dxa"/>
          </w:tcPr>
          <w:p>
            <w:r>
              <w:t>Follow-up question 1 mandatory answer</w:t>
            </w:r>
          </w:p>
        </w:tc>
        <w:tc>
          <w:tcPr>
            <w:tcW w:w="5103" w:type="dxa"/>
          </w:tcPr>
          <w:p>
            <w:r>
              <w:t>No</w:t>
            </w:r>
          </w:p>
        </w:tc>
      </w:tr>
      <w:tr>
        <w:tc>
          <w:tcPr>
            <w:tcW w:w="3397" w:type="dxa"/>
          </w:tcPr>
          <w:p>
            <w:r>
              <w:t>Follow-up question 1 question type</w:t>
            </w:r>
          </w:p>
        </w:tc>
        <w:tc>
          <w:tcPr>
            <w:tcW w:w="5103" w:type="dxa"/>
          </w:tcPr>
          <w:p>
            <w:r>
              <w:t>Free-text</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2</w:t>
            </w:r>
          </w:p>
        </w:tc>
        <w:tc>
          <w:tcPr>
            <w:tcW w:w="5103" w:type="dxa"/>
          </w:tcPr>
          <w:p>
            <w:pPr>
              <w:rPr>
                <w:b/>
              </w:rPr>
            </w:pPr>
            <w:r>
              <w:rPr>
                <w:b/>
              </w:rPr>
              <w:t>How old are you?</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Single choice</w:t>
            </w:r>
          </w:p>
        </w:tc>
      </w:tr>
      <w:tr>
        <w:tc>
          <w:tcPr>
            <w:tcW w:w="3397" w:type="dxa"/>
          </w:tcPr>
          <w:p>
            <w:r>
              <w:t>Answer choices</w:t>
            </w:r>
          </w:p>
        </w:tc>
        <w:tc>
          <w:tcPr>
            <w:tcW w:w="5103" w:type="dxa"/>
          </w:tcPr>
          <w:p>
            <w:r>
              <w:t>Under 20 years old</w:t>
            </w:r>
          </w:p>
          <w:p>
            <w:r>
              <w:t>20 – 25 years old</w:t>
            </w:r>
          </w:p>
          <w:p>
            <w:r>
              <w:t>25 – 30 years old</w:t>
            </w:r>
          </w:p>
          <w:p>
            <w:r>
              <w:t>30 – 35 years old</w:t>
            </w:r>
          </w:p>
          <w:p>
            <w:r>
              <w:t>Over 35 years old</w:t>
            </w:r>
          </w:p>
        </w:tc>
      </w:tr>
      <w:tr>
        <w:tc>
          <w:tcPr>
            <w:tcW w:w="3397" w:type="dxa"/>
          </w:tcPr>
          <w:p>
            <w:r>
              <w:t>Follow-up question</w:t>
            </w:r>
          </w:p>
        </w:tc>
        <w:tc>
          <w:tcPr>
            <w:tcW w:w="5103" w:type="dxa"/>
          </w:tcPr>
          <w:p>
            <w:r>
              <w:t>N/A</w:t>
            </w:r>
          </w:p>
        </w:tc>
      </w:tr>
    </w:tbl>
    <w:p>
      <w:pPr>
        <w:spacing w:after="0"/>
        <w:rPr>
          <w:sz w:val="2"/>
          <w:szCs w:val="2"/>
        </w:rPr>
      </w:pPr>
    </w:p>
    <w:p>
      <w:pPr>
        <w:spacing w:after="0"/>
        <w:rPr>
          <w:sz w:val="2"/>
          <w:szCs w:val="2"/>
        </w:rPr>
      </w:pPr>
    </w:p>
    <w:p>
      <w:pPr>
        <w:spacing w:after="0"/>
        <w:rPr>
          <w:sz w:val="2"/>
          <w:szCs w:val="2"/>
        </w:rPr>
      </w:pPr>
    </w:p>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3</w:t>
            </w:r>
          </w:p>
        </w:tc>
        <w:tc>
          <w:tcPr>
            <w:tcW w:w="5103" w:type="dxa"/>
          </w:tcPr>
          <w:p>
            <w:pPr>
              <w:rPr>
                <w:b/>
              </w:rPr>
            </w:pPr>
            <w:r>
              <w:rPr>
                <w:b/>
              </w:rPr>
              <w:t>What is your level of experience?</w:t>
            </w:r>
          </w:p>
        </w:tc>
      </w:tr>
      <w:tr>
        <w:tc>
          <w:tcPr>
            <w:tcW w:w="3397" w:type="dxa"/>
          </w:tcPr>
          <w:p>
            <w:r>
              <w:t>Prompt</w:t>
            </w:r>
          </w:p>
        </w:tc>
        <w:tc>
          <w:tcPr>
            <w:tcW w:w="5103" w:type="dxa"/>
          </w:tcPr>
          <w:p>
            <w:r>
              <w:t xml:space="preserve">Please select your current occupational level. </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Single choice</w:t>
            </w:r>
          </w:p>
        </w:tc>
      </w:tr>
      <w:tr>
        <w:tc>
          <w:tcPr>
            <w:tcW w:w="3397" w:type="dxa"/>
          </w:tcPr>
          <w:p>
            <w:r>
              <w:t>Answer choices</w:t>
            </w:r>
          </w:p>
        </w:tc>
        <w:tc>
          <w:tcPr>
            <w:tcW w:w="5103" w:type="dxa"/>
          </w:tcPr>
          <w:p>
            <w:r>
              <w:t>Doing my Bachelors</w:t>
            </w:r>
          </w:p>
          <w:p>
            <w:r>
              <w:t>Doing my Masters</w:t>
            </w:r>
          </w:p>
          <w:p>
            <w:r>
              <w:t>Pursuing a PhD</w:t>
            </w:r>
          </w:p>
          <w:p>
            <w:r>
              <w:t>Junior postdoc</w:t>
            </w:r>
          </w:p>
          <w:p>
            <w:r>
              <w:t>Senior researcher / principal investigator</w:t>
            </w:r>
          </w:p>
          <w:p>
            <w:r>
              <w:t>Industry professional</w:t>
            </w:r>
          </w:p>
          <w:p>
            <w:r>
              <w:t>Other</w:t>
            </w:r>
          </w:p>
        </w:tc>
      </w:tr>
      <w:tr>
        <w:tc>
          <w:tcPr>
            <w:tcW w:w="3397" w:type="dxa"/>
          </w:tcPr>
          <w:p>
            <w:r>
              <w:t>Follow-up question 1 trigger</w:t>
            </w:r>
          </w:p>
        </w:tc>
        <w:tc>
          <w:tcPr>
            <w:tcW w:w="5103" w:type="dxa"/>
          </w:tcPr>
          <w:p>
            <w:r>
              <w:t>When “Other” is selected</w:t>
            </w:r>
          </w:p>
        </w:tc>
      </w:tr>
      <w:tr>
        <w:tc>
          <w:tcPr>
            <w:tcW w:w="3397" w:type="dxa"/>
          </w:tcPr>
          <w:p>
            <w:r>
              <w:t>Follow-up question</w:t>
            </w:r>
          </w:p>
        </w:tc>
        <w:tc>
          <w:tcPr>
            <w:tcW w:w="5103" w:type="dxa"/>
          </w:tcPr>
          <w:p>
            <w:pPr>
              <w:rPr>
                <w:b/>
              </w:rPr>
            </w:pPr>
            <w:r>
              <w:rPr>
                <w:b/>
              </w:rPr>
              <w:t>Please specify.</w:t>
            </w:r>
          </w:p>
        </w:tc>
      </w:tr>
      <w:tr>
        <w:tc>
          <w:tcPr>
            <w:tcW w:w="3397" w:type="dxa"/>
          </w:tcPr>
          <w:p>
            <w:r>
              <w:t>Follow-up question 1 mandatory answer</w:t>
            </w:r>
          </w:p>
        </w:tc>
        <w:tc>
          <w:tcPr>
            <w:tcW w:w="5103" w:type="dxa"/>
          </w:tcPr>
          <w:p>
            <w:r>
              <w:t>No</w:t>
            </w:r>
          </w:p>
        </w:tc>
      </w:tr>
      <w:tr>
        <w:tc>
          <w:tcPr>
            <w:tcW w:w="3397" w:type="dxa"/>
          </w:tcPr>
          <w:p>
            <w:r>
              <w:t>Follow-up question 1 question type</w:t>
            </w:r>
          </w:p>
        </w:tc>
        <w:tc>
          <w:tcPr>
            <w:tcW w:w="5103" w:type="dxa"/>
          </w:tcPr>
          <w:p>
            <w:r>
              <w:t>Free-text</w:t>
            </w:r>
          </w:p>
        </w:tc>
      </w:tr>
    </w:tbl>
    <w:p/>
    <w:p/>
    <w:p/>
    <w:p/>
    <w:tbl>
      <w:tblPr>
        <w:tblStyle w:val="Tabellenraster"/>
        <w:tblW w:w="0" w:type="auto"/>
        <w:tblLook w:val="04A0" w:firstRow="1" w:lastRow="0" w:firstColumn="1" w:lastColumn="0" w:noHBand="0" w:noVBand="1"/>
      </w:tblPr>
      <w:tblGrid>
        <w:gridCol w:w="3397"/>
        <w:gridCol w:w="5103"/>
      </w:tblGrid>
      <w:tr>
        <w:tc>
          <w:tcPr>
            <w:tcW w:w="8500" w:type="dxa"/>
            <w:gridSpan w:val="2"/>
          </w:tcPr>
          <w:p>
            <w:pPr>
              <w:jc w:val="center"/>
              <w:rPr>
                <w:b/>
              </w:rPr>
            </w:pPr>
          </w:p>
          <w:p>
            <w:pPr>
              <w:rPr>
                <w:b/>
              </w:rPr>
            </w:pPr>
            <w:r>
              <w:rPr>
                <w:b/>
              </w:rPr>
              <w:t>Initiatives in radiation protection field</w:t>
            </w:r>
          </w:p>
        </w:tc>
      </w:tr>
      <w:tr>
        <w:tc>
          <w:tcPr>
            <w:tcW w:w="3397" w:type="dxa"/>
          </w:tcPr>
          <w:p>
            <w:pPr>
              <w:rPr>
                <w:b/>
                <w:bCs/>
              </w:rPr>
            </w:pPr>
            <w:r>
              <w:rPr>
                <w:b/>
                <w:bCs/>
              </w:rPr>
              <w:t>Question 4</w:t>
            </w:r>
          </w:p>
        </w:tc>
        <w:tc>
          <w:tcPr>
            <w:tcW w:w="5103" w:type="dxa"/>
          </w:tcPr>
          <w:p>
            <w:pPr>
              <w:rPr>
                <w:b/>
              </w:rPr>
            </w:pPr>
            <w:r>
              <w:rPr>
                <w:b/>
              </w:rPr>
              <w:t>Are you part of any radiation protection network(s)?</w:t>
            </w:r>
          </w:p>
        </w:tc>
      </w:tr>
      <w:tr>
        <w:tc>
          <w:tcPr>
            <w:tcW w:w="3397" w:type="dxa"/>
          </w:tcPr>
          <w:p>
            <w:r>
              <w:t>Prompt</w:t>
            </w:r>
          </w:p>
        </w:tc>
        <w:tc>
          <w:tcPr>
            <w:tcW w:w="5103" w:type="dxa"/>
          </w:tcPr>
          <w:p>
            <w:r>
              <w:t xml:space="preserve">E.g. EURADOS, ICRP, IRPA, MELODI, ALLIANCE, etc.  </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Single choice</w:t>
            </w:r>
          </w:p>
        </w:tc>
      </w:tr>
      <w:tr>
        <w:tc>
          <w:tcPr>
            <w:tcW w:w="3397" w:type="dxa"/>
          </w:tcPr>
          <w:p>
            <w:r>
              <w:t>Answer choices</w:t>
            </w:r>
          </w:p>
        </w:tc>
        <w:tc>
          <w:tcPr>
            <w:tcW w:w="5103" w:type="dxa"/>
          </w:tcPr>
          <w:p>
            <w:r>
              <w:t>Yes</w:t>
            </w:r>
          </w:p>
          <w:p>
            <w:r>
              <w:t>No</w:t>
            </w:r>
          </w:p>
        </w:tc>
      </w:tr>
      <w:tr>
        <w:tc>
          <w:tcPr>
            <w:tcW w:w="3397" w:type="dxa"/>
          </w:tcPr>
          <w:p>
            <w:r>
              <w:t>Follow-up question 1 trigger</w:t>
            </w:r>
          </w:p>
        </w:tc>
        <w:tc>
          <w:tcPr>
            <w:tcW w:w="5103" w:type="dxa"/>
          </w:tcPr>
          <w:p>
            <w:r>
              <w:t>When “Yes” is selected</w:t>
            </w:r>
          </w:p>
        </w:tc>
      </w:tr>
      <w:tr>
        <w:tc>
          <w:tcPr>
            <w:tcW w:w="3397" w:type="dxa"/>
          </w:tcPr>
          <w:p>
            <w:r>
              <w:t>Follow-up question 1</w:t>
            </w:r>
          </w:p>
        </w:tc>
        <w:tc>
          <w:tcPr>
            <w:tcW w:w="5103" w:type="dxa"/>
          </w:tcPr>
          <w:p>
            <w:pPr>
              <w:rPr>
                <w:b/>
              </w:rPr>
            </w:pPr>
            <w:r>
              <w:rPr>
                <w:b/>
              </w:rPr>
              <w:t>Please specify which one(s).</w:t>
            </w:r>
          </w:p>
        </w:tc>
      </w:tr>
      <w:tr>
        <w:tc>
          <w:tcPr>
            <w:tcW w:w="3397" w:type="dxa"/>
          </w:tcPr>
          <w:p>
            <w:r>
              <w:t>Follow-up question 1 mandatory answer</w:t>
            </w:r>
          </w:p>
        </w:tc>
        <w:tc>
          <w:tcPr>
            <w:tcW w:w="5103" w:type="dxa"/>
          </w:tcPr>
          <w:p>
            <w:r>
              <w:t>Yes</w:t>
            </w:r>
          </w:p>
        </w:tc>
      </w:tr>
      <w:tr>
        <w:tc>
          <w:tcPr>
            <w:tcW w:w="3397" w:type="dxa"/>
          </w:tcPr>
          <w:p>
            <w:r>
              <w:t>Follow-up question 1 question type</w:t>
            </w:r>
          </w:p>
        </w:tc>
        <w:tc>
          <w:tcPr>
            <w:tcW w:w="5103" w:type="dxa"/>
          </w:tcPr>
          <w:p>
            <w:r>
              <w:t>Free-text</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5</w:t>
            </w:r>
          </w:p>
        </w:tc>
        <w:tc>
          <w:tcPr>
            <w:tcW w:w="5103" w:type="dxa"/>
          </w:tcPr>
          <w:p>
            <w:pPr>
              <w:rPr>
                <w:b/>
              </w:rPr>
            </w:pPr>
            <w:r>
              <w:rPr>
                <w:b/>
              </w:rPr>
              <w:t>Do(es) the network(s) you are part of have an initiative for early career scientists / professionals?</w:t>
            </w:r>
          </w:p>
        </w:tc>
      </w:tr>
      <w:tr>
        <w:tc>
          <w:tcPr>
            <w:tcW w:w="3397" w:type="dxa"/>
          </w:tcPr>
          <w:p>
            <w:r>
              <w:t>Prompt</w:t>
            </w:r>
          </w:p>
        </w:tc>
        <w:tc>
          <w:tcPr>
            <w:tcW w:w="5103" w:type="dxa"/>
          </w:tcPr>
          <w:p>
            <w:r>
              <w:t>None</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Single choice</w:t>
            </w:r>
          </w:p>
        </w:tc>
      </w:tr>
      <w:tr>
        <w:tc>
          <w:tcPr>
            <w:tcW w:w="3397" w:type="dxa"/>
          </w:tcPr>
          <w:p>
            <w:r>
              <w:t>Answer choices</w:t>
            </w:r>
          </w:p>
        </w:tc>
        <w:tc>
          <w:tcPr>
            <w:tcW w:w="5103" w:type="dxa"/>
          </w:tcPr>
          <w:p>
            <w:r>
              <w:t>Yes</w:t>
            </w:r>
          </w:p>
          <w:p>
            <w:r>
              <w:t>No</w:t>
            </w:r>
          </w:p>
        </w:tc>
      </w:tr>
      <w:tr>
        <w:tc>
          <w:tcPr>
            <w:tcW w:w="3397" w:type="dxa"/>
          </w:tcPr>
          <w:p>
            <w:r>
              <w:t>Follow-up question 1 trigger</w:t>
            </w:r>
          </w:p>
        </w:tc>
        <w:tc>
          <w:tcPr>
            <w:tcW w:w="5103" w:type="dxa"/>
          </w:tcPr>
          <w:p>
            <w:r>
              <w:t>When “Yes” is selected</w:t>
            </w:r>
          </w:p>
        </w:tc>
      </w:tr>
      <w:tr>
        <w:tc>
          <w:tcPr>
            <w:tcW w:w="3397" w:type="dxa"/>
          </w:tcPr>
          <w:p>
            <w:r>
              <w:t>Follow-up question 1</w:t>
            </w:r>
          </w:p>
        </w:tc>
        <w:tc>
          <w:tcPr>
            <w:tcW w:w="5103" w:type="dxa"/>
          </w:tcPr>
          <w:p>
            <w:pPr>
              <w:rPr>
                <w:b/>
              </w:rPr>
            </w:pPr>
            <w:r>
              <w:rPr>
                <w:b/>
              </w:rPr>
              <w:t>Please specify which initiative(s).</w:t>
            </w:r>
          </w:p>
        </w:tc>
      </w:tr>
      <w:tr>
        <w:tc>
          <w:tcPr>
            <w:tcW w:w="3397" w:type="dxa"/>
          </w:tcPr>
          <w:p>
            <w:r>
              <w:t>Follow-up question 1 mandatory answer</w:t>
            </w:r>
          </w:p>
        </w:tc>
        <w:tc>
          <w:tcPr>
            <w:tcW w:w="5103" w:type="dxa"/>
          </w:tcPr>
          <w:p>
            <w:r>
              <w:t>Yes</w:t>
            </w:r>
          </w:p>
        </w:tc>
      </w:tr>
      <w:tr>
        <w:tc>
          <w:tcPr>
            <w:tcW w:w="3397" w:type="dxa"/>
          </w:tcPr>
          <w:p>
            <w:r>
              <w:t>Follow-up question 1 question type</w:t>
            </w:r>
          </w:p>
        </w:tc>
        <w:tc>
          <w:tcPr>
            <w:tcW w:w="5103" w:type="dxa"/>
          </w:tcPr>
          <w:p>
            <w:r>
              <w:t>Free-text</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6</w:t>
            </w:r>
          </w:p>
        </w:tc>
        <w:tc>
          <w:tcPr>
            <w:tcW w:w="5103" w:type="dxa"/>
          </w:tcPr>
          <w:p>
            <w:pPr>
              <w:rPr>
                <w:b/>
              </w:rPr>
            </w:pPr>
            <w:r>
              <w:rPr>
                <w:b/>
              </w:rPr>
              <w:t>What does this initiative provide?</w:t>
            </w:r>
          </w:p>
        </w:tc>
      </w:tr>
      <w:tr>
        <w:tc>
          <w:tcPr>
            <w:tcW w:w="3397" w:type="dxa"/>
          </w:tcPr>
          <w:p>
            <w:r>
              <w:t>Prompt</w:t>
            </w:r>
          </w:p>
        </w:tc>
        <w:tc>
          <w:tcPr>
            <w:tcW w:w="5103" w:type="dxa"/>
          </w:tcPr>
          <w:p>
            <w:r>
              <w:t xml:space="preserve">Please select as many as possible. </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Multiple choice</w:t>
            </w:r>
          </w:p>
        </w:tc>
      </w:tr>
      <w:tr>
        <w:tc>
          <w:tcPr>
            <w:tcW w:w="3397" w:type="dxa"/>
          </w:tcPr>
          <w:p>
            <w:r>
              <w:t>Answer choices</w:t>
            </w:r>
          </w:p>
        </w:tc>
        <w:tc>
          <w:tcPr>
            <w:tcW w:w="5103" w:type="dxa"/>
          </w:tcPr>
          <w:p>
            <w:r>
              <w:t>mentorship</w:t>
            </w:r>
          </w:p>
          <w:p>
            <w:r>
              <w:t>networking</w:t>
            </w:r>
          </w:p>
          <w:p>
            <w:r>
              <w:t>training courses</w:t>
            </w:r>
          </w:p>
          <w:p>
            <w:r>
              <w:t>webinars</w:t>
            </w:r>
          </w:p>
          <w:p>
            <w:r>
              <w:t>peer support</w:t>
            </w:r>
          </w:p>
          <w:p>
            <w:r>
              <w:t>social events</w:t>
            </w:r>
          </w:p>
          <w:p>
            <w:r>
              <w:t>travel grants / support</w:t>
            </w:r>
          </w:p>
          <w:p>
            <w:r>
              <w:t>exchange visits</w:t>
            </w:r>
          </w:p>
          <w:p>
            <w:r>
              <w:t>none</w:t>
            </w:r>
          </w:p>
          <w:p>
            <w:r>
              <w:t>other</w:t>
            </w:r>
          </w:p>
        </w:tc>
      </w:tr>
      <w:tr>
        <w:tc>
          <w:tcPr>
            <w:tcW w:w="3397" w:type="dxa"/>
          </w:tcPr>
          <w:p>
            <w:r>
              <w:t>Follow-up question 1 trigger</w:t>
            </w:r>
          </w:p>
        </w:tc>
        <w:tc>
          <w:tcPr>
            <w:tcW w:w="5103" w:type="dxa"/>
          </w:tcPr>
          <w:p>
            <w:r>
              <w:t>When “other” is selected</w:t>
            </w:r>
          </w:p>
        </w:tc>
      </w:tr>
      <w:tr>
        <w:tc>
          <w:tcPr>
            <w:tcW w:w="3397" w:type="dxa"/>
          </w:tcPr>
          <w:p>
            <w:r>
              <w:t>Follow-up question 1</w:t>
            </w:r>
          </w:p>
        </w:tc>
        <w:tc>
          <w:tcPr>
            <w:tcW w:w="5103" w:type="dxa"/>
          </w:tcPr>
          <w:p>
            <w:pPr>
              <w:rPr>
                <w:b/>
              </w:rPr>
            </w:pPr>
            <w:r>
              <w:rPr>
                <w:b/>
              </w:rPr>
              <w:t>Please specify.</w:t>
            </w:r>
          </w:p>
        </w:tc>
      </w:tr>
      <w:tr>
        <w:tc>
          <w:tcPr>
            <w:tcW w:w="3397" w:type="dxa"/>
          </w:tcPr>
          <w:p>
            <w:r>
              <w:t>Follow-up question 1 mandatory answer</w:t>
            </w:r>
          </w:p>
        </w:tc>
        <w:tc>
          <w:tcPr>
            <w:tcW w:w="5103" w:type="dxa"/>
          </w:tcPr>
          <w:p>
            <w:r>
              <w:t>Yes</w:t>
            </w:r>
          </w:p>
        </w:tc>
      </w:tr>
      <w:tr>
        <w:tc>
          <w:tcPr>
            <w:tcW w:w="3397" w:type="dxa"/>
          </w:tcPr>
          <w:p>
            <w:r>
              <w:t>Follow-up question 1 question type</w:t>
            </w:r>
          </w:p>
        </w:tc>
        <w:tc>
          <w:tcPr>
            <w:tcW w:w="5103" w:type="dxa"/>
          </w:tcPr>
          <w:p>
            <w:r>
              <w:t>Free-text</w:t>
            </w:r>
          </w:p>
        </w:tc>
      </w:tr>
    </w:tbl>
    <w:p>
      <w:pPr>
        <w:rPr>
          <w:sz w:val="4"/>
          <w:szCs w:val="4"/>
        </w:rPr>
      </w:pPr>
    </w:p>
    <w:p>
      <w:pPr>
        <w:rPr>
          <w:sz w:val="4"/>
          <w:szCs w:val="4"/>
        </w:rPr>
      </w:pPr>
      <w:r>
        <w:rPr>
          <w:sz w:val="4"/>
          <w:szCs w:val="4"/>
        </w:rPr>
        <w:br w:type="page"/>
      </w: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lastRenderedPageBreak/>
              <w:t>Question 7</w:t>
            </w:r>
          </w:p>
        </w:tc>
        <w:tc>
          <w:tcPr>
            <w:tcW w:w="5103" w:type="dxa"/>
          </w:tcPr>
          <w:p>
            <w:pPr>
              <w:rPr>
                <w:b/>
              </w:rPr>
            </w:pPr>
            <w:r>
              <w:rPr>
                <w:b/>
              </w:rPr>
              <w:t>If you have made use of / participated in any of these activities, please say which.</w:t>
            </w:r>
          </w:p>
        </w:tc>
      </w:tr>
      <w:tr>
        <w:tc>
          <w:tcPr>
            <w:tcW w:w="3397" w:type="dxa"/>
          </w:tcPr>
          <w:p>
            <w:r>
              <w:t>Prompt</w:t>
            </w:r>
          </w:p>
        </w:tc>
        <w:tc>
          <w:tcPr>
            <w:tcW w:w="5103" w:type="dxa"/>
          </w:tcPr>
          <w:p>
            <w:r>
              <w:t>Please select as many as applicable.</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Multiple choice</w:t>
            </w:r>
          </w:p>
        </w:tc>
      </w:tr>
      <w:tr>
        <w:tc>
          <w:tcPr>
            <w:tcW w:w="3397" w:type="dxa"/>
          </w:tcPr>
          <w:p>
            <w:r>
              <w:t>Answer choices</w:t>
            </w:r>
          </w:p>
        </w:tc>
        <w:tc>
          <w:tcPr>
            <w:tcW w:w="5103" w:type="dxa"/>
          </w:tcPr>
          <w:p>
            <w:r>
              <w:t>mentorship</w:t>
            </w:r>
          </w:p>
          <w:p>
            <w:r>
              <w:t>networking</w:t>
            </w:r>
          </w:p>
          <w:p>
            <w:r>
              <w:t>training courses</w:t>
            </w:r>
          </w:p>
          <w:p>
            <w:r>
              <w:t>webinars</w:t>
            </w:r>
          </w:p>
          <w:p>
            <w:r>
              <w:t>peer support</w:t>
            </w:r>
          </w:p>
          <w:p>
            <w:r>
              <w:t>social events</w:t>
            </w:r>
          </w:p>
          <w:p>
            <w:r>
              <w:t>travel grants / support</w:t>
            </w:r>
          </w:p>
          <w:p>
            <w:r>
              <w:t>exchange visits</w:t>
            </w:r>
          </w:p>
          <w:p>
            <w:r>
              <w:t>none</w:t>
            </w:r>
          </w:p>
          <w:p>
            <w:r>
              <w:t>other</w:t>
            </w:r>
          </w:p>
        </w:tc>
      </w:tr>
      <w:tr>
        <w:tc>
          <w:tcPr>
            <w:tcW w:w="3397" w:type="dxa"/>
          </w:tcPr>
          <w:p>
            <w:r>
              <w:t>Follow-up question 1 trigger</w:t>
            </w:r>
          </w:p>
        </w:tc>
        <w:tc>
          <w:tcPr>
            <w:tcW w:w="5103" w:type="dxa"/>
          </w:tcPr>
          <w:p>
            <w:r>
              <w:t>When “other” is selected</w:t>
            </w:r>
          </w:p>
        </w:tc>
      </w:tr>
      <w:tr>
        <w:tc>
          <w:tcPr>
            <w:tcW w:w="3397" w:type="dxa"/>
          </w:tcPr>
          <w:p>
            <w:r>
              <w:t>Follow-up question 1</w:t>
            </w:r>
          </w:p>
        </w:tc>
        <w:tc>
          <w:tcPr>
            <w:tcW w:w="5103" w:type="dxa"/>
          </w:tcPr>
          <w:p>
            <w:pPr>
              <w:rPr>
                <w:b/>
              </w:rPr>
            </w:pPr>
            <w:r>
              <w:rPr>
                <w:b/>
              </w:rPr>
              <w:t>Please specify.</w:t>
            </w:r>
          </w:p>
        </w:tc>
      </w:tr>
      <w:tr>
        <w:tc>
          <w:tcPr>
            <w:tcW w:w="3397" w:type="dxa"/>
          </w:tcPr>
          <w:p>
            <w:r>
              <w:t>Follow-up question 1 mandatory answer</w:t>
            </w:r>
          </w:p>
        </w:tc>
        <w:tc>
          <w:tcPr>
            <w:tcW w:w="5103" w:type="dxa"/>
          </w:tcPr>
          <w:p>
            <w:r>
              <w:t>Yes</w:t>
            </w:r>
          </w:p>
        </w:tc>
      </w:tr>
      <w:tr>
        <w:tc>
          <w:tcPr>
            <w:tcW w:w="3397" w:type="dxa"/>
          </w:tcPr>
          <w:p>
            <w:r>
              <w:t>Follow-up question 1 question type</w:t>
            </w:r>
          </w:p>
        </w:tc>
        <w:tc>
          <w:tcPr>
            <w:tcW w:w="5103" w:type="dxa"/>
          </w:tcPr>
          <w:p>
            <w:r>
              <w:t>Free-text</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8</w:t>
            </w:r>
          </w:p>
        </w:tc>
        <w:tc>
          <w:tcPr>
            <w:tcW w:w="5103" w:type="dxa"/>
          </w:tcPr>
          <w:p>
            <w:pPr>
              <w:rPr>
                <w:b/>
              </w:rPr>
            </w:pPr>
            <w:r>
              <w:rPr>
                <w:b/>
              </w:rPr>
              <w:t>What does your network lack in terms of your personal needs / expectations?</w:t>
            </w:r>
          </w:p>
        </w:tc>
      </w:tr>
      <w:tr>
        <w:tc>
          <w:tcPr>
            <w:tcW w:w="3397" w:type="dxa"/>
          </w:tcPr>
          <w:p>
            <w:r>
              <w:t>Prompt</w:t>
            </w:r>
          </w:p>
        </w:tc>
        <w:tc>
          <w:tcPr>
            <w:tcW w:w="5103" w:type="dxa"/>
          </w:tcPr>
          <w:p>
            <w:r>
              <w:t>None</w:t>
            </w:r>
          </w:p>
        </w:tc>
      </w:tr>
      <w:tr>
        <w:tc>
          <w:tcPr>
            <w:tcW w:w="3397" w:type="dxa"/>
          </w:tcPr>
          <w:p>
            <w:r>
              <w:t>Mandatory answer</w:t>
            </w:r>
          </w:p>
        </w:tc>
        <w:tc>
          <w:tcPr>
            <w:tcW w:w="5103" w:type="dxa"/>
          </w:tcPr>
          <w:p>
            <w:r>
              <w:t>No</w:t>
            </w:r>
          </w:p>
        </w:tc>
      </w:tr>
      <w:tr>
        <w:tc>
          <w:tcPr>
            <w:tcW w:w="3397" w:type="dxa"/>
          </w:tcPr>
          <w:p>
            <w:r>
              <w:t xml:space="preserve">Question type </w:t>
            </w:r>
          </w:p>
        </w:tc>
        <w:tc>
          <w:tcPr>
            <w:tcW w:w="5103" w:type="dxa"/>
          </w:tcPr>
          <w:p>
            <w:r>
              <w:t>Free-text</w:t>
            </w:r>
          </w:p>
        </w:tc>
      </w:tr>
    </w:tbl>
    <w:p>
      <w:pPr>
        <w:spacing w:after="0"/>
        <w:rPr>
          <w:sz w:val="2"/>
          <w:szCs w:val="2"/>
        </w:rPr>
      </w:pPr>
    </w:p>
    <w:p>
      <w:r>
        <w:br w:type="page"/>
      </w:r>
    </w:p>
    <w:tbl>
      <w:tblPr>
        <w:tblStyle w:val="Tabellenraster"/>
        <w:tblW w:w="0" w:type="auto"/>
        <w:tblLook w:val="04A0" w:firstRow="1" w:lastRow="0" w:firstColumn="1" w:lastColumn="0" w:noHBand="0" w:noVBand="1"/>
      </w:tblPr>
      <w:tblGrid>
        <w:gridCol w:w="3397"/>
        <w:gridCol w:w="5103"/>
      </w:tblGrid>
      <w:tr>
        <w:tc>
          <w:tcPr>
            <w:tcW w:w="8500" w:type="dxa"/>
            <w:gridSpan w:val="2"/>
          </w:tcPr>
          <w:p>
            <w:pPr>
              <w:spacing w:before="240"/>
              <w:rPr>
                <w:b/>
                <w:bCs/>
                <w:i/>
              </w:rPr>
            </w:pPr>
            <w:r>
              <w:rPr>
                <w:b/>
                <w:bCs/>
                <w:i/>
              </w:rPr>
              <w:lastRenderedPageBreak/>
              <w:t>Future of radiation protection</w:t>
            </w:r>
          </w:p>
        </w:tc>
      </w:tr>
      <w:tr>
        <w:tc>
          <w:tcPr>
            <w:tcW w:w="3397" w:type="dxa"/>
          </w:tcPr>
          <w:p>
            <w:pPr>
              <w:rPr>
                <w:b/>
                <w:bCs/>
              </w:rPr>
            </w:pPr>
            <w:r>
              <w:rPr>
                <w:b/>
                <w:bCs/>
              </w:rPr>
              <w:t>Question 9</w:t>
            </w:r>
          </w:p>
        </w:tc>
        <w:tc>
          <w:tcPr>
            <w:tcW w:w="5103" w:type="dxa"/>
          </w:tcPr>
          <w:p>
            <w:pPr>
              <w:rPr>
                <w:b/>
              </w:rPr>
            </w:pPr>
            <w:r>
              <w:rPr>
                <w:b/>
              </w:rPr>
              <w:t>How do you feel about the future of radiation protection as a career?</w:t>
            </w:r>
          </w:p>
        </w:tc>
      </w:tr>
      <w:tr>
        <w:tc>
          <w:tcPr>
            <w:tcW w:w="3397" w:type="dxa"/>
          </w:tcPr>
          <w:p>
            <w:r>
              <w:t>Prompt</w:t>
            </w:r>
          </w:p>
        </w:tc>
        <w:tc>
          <w:tcPr>
            <w:tcW w:w="5103" w:type="dxa"/>
          </w:tcPr>
          <w:p>
            <w:r>
              <w:t>None</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Free-text</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10</w:t>
            </w:r>
          </w:p>
        </w:tc>
        <w:tc>
          <w:tcPr>
            <w:tcW w:w="5103" w:type="dxa"/>
          </w:tcPr>
          <w:p>
            <w:pPr>
              <w:rPr>
                <w:b/>
              </w:rPr>
            </w:pPr>
            <w:r>
              <w:rPr>
                <w:b/>
              </w:rPr>
              <w:t>Regardless of circumstances, would you like to continue working in radiation protection?</w:t>
            </w:r>
          </w:p>
        </w:tc>
      </w:tr>
      <w:tr>
        <w:tc>
          <w:tcPr>
            <w:tcW w:w="3397" w:type="dxa"/>
          </w:tcPr>
          <w:p>
            <w:r>
              <w:t>Prompt</w:t>
            </w:r>
          </w:p>
        </w:tc>
        <w:tc>
          <w:tcPr>
            <w:tcW w:w="5103" w:type="dxa"/>
          </w:tcPr>
          <w:p>
            <w:r>
              <w:t>None</w:t>
            </w:r>
          </w:p>
        </w:tc>
      </w:tr>
      <w:tr>
        <w:tc>
          <w:tcPr>
            <w:tcW w:w="3397" w:type="dxa"/>
          </w:tcPr>
          <w:p>
            <w:r>
              <w:t>Mandatory answer</w:t>
            </w:r>
          </w:p>
        </w:tc>
        <w:tc>
          <w:tcPr>
            <w:tcW w:w="5103" w:type="dxa"/>
          </w:tcPr>
          <w:p>
            <w:r>
              <w:t>No</w:t>
            </w:r>
          </w:p>
        </w:tc>
      </w:tr>
      <w:tr>
        <w:tc>
          <w:tcPr>
            <w:tcW w:w="3397" w:type="dxa"/>
          </w:tcPr>
          <w:p>
            <w:r>
              <w:t xml:space="preserve">Question type </w:t>
            </w:r>
          </w:p>
        </w:tc>
        <w:tc>
          <w:tcPr>
            <w:tcW w:w="5103" w:type="dxa"/>
          </w:tcPr>
          <w:p>
            <w:r>
              <w:t>Tendency</w:t>
            </w:r>
          </w:p>
        </w:tc>
      </w:tr>
      <w:tr>
        <w:tc>
          <w:tcPr>
            <w:tcW w:w="3397" w:type="dxa"/>
          </w:tcPr>
          <w:p>
            <w:r>
              <w:t>Answer option</w:t>
            </w:r>
          </w:p>
        </w:tc>
        <w:tc>
          <w:tcPr>
            <w:tcW w:w="5103" w:type="dxa"/>
          </w:tcPr>
          <w:p>
            <w:r>
              <w:t>Choosing on a scale from -100 to +100</w:t>
            </w:r>
          </w:p>
          <w:p>
            <w:r>
              <w:t xml:space="preserve">-100: </w:t>
            </w:r>
            <w:r>
              <w:rPr>
                <w:i/>
              </w:rPr>
              <w:t>Not at all</w:t>
            </w:r>
            <w:r>
              <w:t xml:space="preserve">; +100: </w:t>
            </w:r>
            <w:r>
              <w:rPr>
                <w:i/>
              </w:rPr>
              <w:t>Very much</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11</w:t>
            </w:r>
          </w:p>
        </w:tc>
        <w:tc>
          <w:tcPr>
            <w:tcW w:w="5103" w:type="dxa"/>
          </w:tcPr>
          <w:p>
            <w:pPr>
              <w:rPr>
                <w:b/>
              </w:rPr>
            </w:pPr>
            <w:r>
              <w:rPr>
                <w:b/>
              </w:rPr>
              <w:t>How likely are you to continue working in radiation protection?</w:t>
            </w:r>
          </w:p>
        </w:tc>
      </w:tr>
      <w:tr>
        <w:tc>
          <w:tcPr>
            <w:tcW w:w="3397" w:type="dxa"/>
          </w:tcPr>
          <w:p>
            <w:r>
              <w:t>Prompt</w:t>
            </w:r>
          </w:p>
        </w:tc>
        <w:tc>
          <w:tcPr>
            <w:tcW w:w="5103" w:type="dxa"/>
          </w:tcPr>
          <w:p>
            <w:r>
              <w:t>None</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Tendency</w:t>
            </w:r>
          </w:p>
        </w:tc>
      </w:tr>
      <w:tr>
        <w:tc>
          <w:tcPr>
            <w:tcW w:w="3397" w:type="dxa"/>
          </w:tcPr>
          <w:p>
            <w:r>
              <w:t>Answer option</w:t>
            </w:r>
          </w:p>
        </w:tc>
        <w:tc>
          <w:tcPr>
            <w:tcW w:w="5103" w:type="dxa"/>
          </w:tcPr>
          <w:p>
            <w:r>
              <w:t>Choosing on a scale from -100 to +100</w:t>
            </w:r>
          </w:p>
          <w:p>
            <w:r>
              <w:t xml:space="preserve">-100: </w:t>
            </w:r>
            <w:r>
              <w:rPr>
                <w:i/>
              </w:rPr>
              <w:t>Not at all</w:t>
            </w:r>
            <w:r>
              <w:t xml:space="preserve">; +100: </w:t>
            </w:r>
            <w:r>
              <w:rPr>
                <w:i/>
              </w:rPr>
              <w:t>Very much</w:t>
            </w:r>
          </w:p>
        </w:tc>
      </w:tr>
      <w:tr>
        <w:tc>
          <w:tcPr>
            <w:tcW w:w="3397" w:type="dxa"/>
          </w:tcPr>
          <w:p>
            <w:r>
              <w:t>Follow-up question 1 trigger</w:t>
            </w:r>
          </w:p>
        </w:tc>
        <w:tc>
          <w:tcPr>
            <w:tcW w:w="5103" w:type="dxa"/>
          </w:tcPr>
          <w:p>
            <w:r>
              <w:t>If selected value is less than 10</w:t>
            </w:r>
          </w:p>
        </w:tc>
      </w:tr>
      <w:tr>
        <w:tc>
          <w:tcPr>
            <w:tcW w:w="3397" w:type="dxa"/>
          </w:tcPr>
          <w:p>
            <w:r>
              <w:t>Follow-up question 1</w:t>
            </w:r>
          </w:p>
        </w:tc>
        <w:tc>
          <w:tcPr>
            <w:tcW w:w="5103" w:type="dxa"/>
          </w:tcPr>
          <w:p>
            <w:pPr>
              <w:rPr>
                <w:b/>
              </w:rPr>
            </w:pPr>
            <w:r>
              <w:rPr>
                <w:b/>
              </w:rPr>
              <w:t>What is hindering you from staying in the field of radiation protection?</w:t>
            </w:r>
          </w:p>
        </w:tc>
      </w:tr>
      <w:tr>
        <w:tc>
          <w:tcPr>
            <w:tcW w:w="3397" w:type="dxa"/>
          </w:tcPr>
          <w:p>
            <w:r>
              <w:t>Follow-up question 1 question type</w:t>
            </w:r>
          </w:p>
        </w:tc>
        <w:tc>
          <w:tcPr>
            <w:tcW w:w="5103" w:type="dxa"/>
          </w:tcPr>
          <w:p>
            <w:pPr>
              <w:rPr>
                <w:i/>
              </w:rPr>
            </w:pPr>
            <w:r>
              <w:t>Multiple choice</w:t>
            </w:r>
          </w:p>
        </w:tc>
      </w:tr>
      <w:tr>
        <w:tc>
          <w:tcPr>
            <w:tcW w:w="3397" w:type="dxa"/>
          </w:tcPr>
          <w:p>
            <w:r>
              <w:t>Follow-up question 1 mandatory answer</w:t>
            </w:r>
          </w:p>
        </w:tc>
        <w:tc>
          <w:tcPr>
            <w:tcW w:w="5103" w:type="dxa"/>
          </w:tcPr>
          <w:p>
            <w:r>
              <w:t>Yes</w:t>
            </w:r>
          </w:p>
        </w:tc>
      </w:tr>
      <w:tr>
        <w:tc>
          <w:tcPr>
            <w:tcW w:w="3397" w:type="dxa"/>
          </w:tcPr>
          <w:p>
            <w:r>
              <w:t>Follow-up question 2 trigger</w:t>
            </w:r>
          </w:p>
        </w:tc>
        <w:tc>
          <w:tcPr>
            <w:tcW w:w="5103" w:type="dxa"/>
          </w:tcPr>
          <w:p>
            <w:r>
              <w:t>If “other” is selected in follow-up question 1.</w:t>
            </w:r>
          </w:p>
        </w:tc>
      </w:tr>
      <w:tr>
        <w:tc>
          <w:tcPr>
            <w:tcW w:w="3397" w:type="dxa"/>
          </w:tcPr>
          <w:p>
            <w:r>
              <w:t>Follow-up question 2</w:t>
            </w:r>
          </w:p>
        </w:tc>
        <w:tc>
          <w:tcPr>
            <w:tcW w:w="5103" w:type="dxa"/>
          </w:tcPr>
          <w:p>
            <w:pPr>
              <w:rPr>
                <w:b/>
              </w:rPr>
            </w:pPr>
            <w:r>
              <w:rPr>
                <w:b/>
              </w:rPr>
              <w:t>Please specify if possible.</w:t>
            </w:r>
          </w:p>
        </w:tc>
      </w:tr>
      <w:tr>
        <w:tc>
          <w:tcPr>
            <w:tcW w:w="3397" w:type="dxa"/>
          </w:tcPr>
          <w:p>
            <w:r>
              <w:t>Follow-up question 2 mandatory answer</w:t>
            </w:r>
          </w:p>
        </w:tc>
        <w:tc>
          <w:tcPr>
            <w:tcW w:w="5103" w:type="dxa"/>
          </w:tcPr>
          <w:p>
            <w:r>
              <w:t>No</w:t>
            </w:r>
          </w:p>
        </w:tc>
      </w:tr>
      <w:tr>
        <w:tc>
          <w:tcPr>
            <w:tcW w:w="3397" w:type="dxa"/>
          </w:tcPr>
          <w:p>
            <w:r>
              <w:t>Follow-up question 2 question type</w:t>
            </w:r>
          </w:p>
        </w:tc>
        <w:tc>
          <w:tcPr>
            <w:tcW w:w="5103" w:type="dxa"/>
          </w:tcPr>
          <w:p>
            <w:r>
              <w:t>Free-text</w:t>
            </w:r>
          </w:p>
        </w:tc>
      </w:tr>
      <w:tr>
        <w:tc>
          <w:tcPr>
            <w:tcW w:w="3397" w:type="dxa"/>
          </w:tcPr>
          <w:p>
            <w:r>
              <w:t>Follow-up question 1 trigger</w:t>
            </w:r>
          </w:p>
        </w:tc>
        <w:tc>
          <w:tcPr>
            <w:tcW w:w="5103" w:type="dxa"/>
          </w:tcPr>
          <w:p>
            <w:r>
              <w:t>If selected value is more than 20</w:t>
            </w:r>
          </w:p>
        </w:tc>
      </w:tr>
      <w:tr>
        <w:tc>
          <w:tcPr>
            <w:tcW w:w="3397" w:type="dxa"/>
          </w:tcPr>
          <w:p>
            <w:r>
              <w:t>Follow-up question 3</w:t>
            </w:r>
          </w:p>
        </w:tc>
        <w:tc>
          <w:tcPr>
            <w:tcW w:w="5103" w:type="dxa"/>
          </w:tcPr>
          <w:p>
            <w:pPr>
              <w:rPr>
                <w:b/>
              </w:rPr>
            </w:pPr>
            <w:r>
              <w:rPr>
                <w:b/>
              </w:rPr>
              <w:t>What incentives motivate you to stay in the field?</w:t>
            </w:r>
          </w:p>
        </w:tc>
      </w:tr>
      <w:tr>
        <w:tc>
          <w:tcPr>
            <w:tcW w:w="3397" w:type="dxa"/>
          </w:tcPr>
          <w:p>
            <w:r>
              <w:t>Follow-up question 3 question type</w:t>
            </w:r>
          </w:p>
        </w:tc>
        <w:tc>
          <w:tcPr>
            <w:tcW w:w="5103" w:type="dxa"/>
          </w:tcPr>
          <w:p>
            <w:pPr>
              <w:rPr>
                <w:i/>
              </w:rPr>
            </w:pPr>
            <w:r>
              <w:t>Multiple choice</w:t>
            </w:r>
          </w:p>
        </w:tc>
      </w:tr>
      <w:tr>
        <w:tc>
          <w:tcPr>
            <w:tcW w:w="3397" w:type="dxa"/>
          </w:tcPr>
          <w:p>
            <w:r>
              <w:t>Follow-up question 3 mandatory answer</w:t>
            </w:r>
          </w:p>
        </w:tc>
        <w:tc>
          <w:tcPr>
            <w:tcW w:w="5103" w:type="dxa"/>
          </w:tcPr>
          <w:p>
            <w:r>
              <w:t>Yes</w:t>
            </w:r>
          </w:p>
        </w:tc>
      </w:tr>
      <w:tr>
        <w:tc>
          <w:tcPr>
            <w:tcW w:w="3397" w:type="dxa"/>
          </w:tcPr>
          <w:p>
            <w:r>
              <w:t>Follow-up question 4 mandatory answer</w:t>
            </w:r>
          </w:p>
        </w:tc>
        <w:tc>
          <w:tcPr>
            <w:tcW w:w="5103" w:type="dxa"/>
          </w:tcPr>
          <w:p>
            <w:r>
              <w:t>No</w:t>
            </w:r>
          </w:p>
        </w:tc>
      </w:tr>
      <w:tr>
        <w:tc>
          <w:tcPr>
            <w:tcW w:w="3397" w:type="dxa"/>
          </w:tcPr>
          <w:p>
            <w:r>
              <w:t>Follow-up question 4 trigger</w:t>
            </w:r>
          </w:p>
        </w:tc>
        <w:tc>
          <w:tcPr>
            <w:tcW w:w="5103" w:type="dxa"/>
          </w:tcPr>
          <w:p>
            <w:r>
              <w:t>If “other” is selected in follow-up question 3.</w:t>
            </w:r>
          </w:p>
        </w:tc>
      </w:tr>
      <w:tr>
        <w:tc>
          <w:tcPr>
            <w:tcW w:w="3397" w:type="dxa"/>
          </w:tcPr>
          <w:p>
            <w:r>
              <w:t>Follow-up question 4</w:t>
            </w:r>
          </w:p>
        </w:tc>
        <w:tc>
          <w:tcPr>
            <w:tcW w:w="5103" w:type="dxa"/>
          </w:tcPr>
          <w:p>
            <w:pPr>
              <w:rPr>
                <w:b/>
              </w:rPr>
            </w:pPr>
            <w:r>
              <w:rPr>
                <w:b/>
              </w:rPr>
              <w:t>Please specify.</w:t>
            </w:r>
          </w:p>
        </w:tc>
      </w:tr>
      <w:tr>
        <w:tc>
          <w:tcPr>
            <w:tcW w:w="3397" w:type="dxa"/>
          </w:tcPr>
          <w:p>
            <w:r>
              <w:t>Follow-up question 4 mandatory answer</w:t>
            </w:r>
          </w:p>
        </w:tc>
        <w:tc>
          <w:tcPr>
            <w:tcW w:w="5103" w:type="dxa"/>
          </w:tcPr>
          <w:p>
            <w:r>
              <w:t>No</w:t>
            </w:r>
          </w:p>
        </w:tc>
      </w:tr>
      <w:tr>
        <w:tc>
          <w:tcPr>
            <w:tcW w:w="3397" w:type="dxa"/>
          </w:tcPr>
          <w:p>
            <w:r>
              <w:t>Follow-up question 4 question type</w:t>
            </w:r>
          </w:p>
        </w:tc>
        <w:tc>
          <w:tcPr>
            <w:tcW w:w="5103" w:type="dxa"/>
          </w:tcPr>
          <w:p>
            <w:r>
              <w:t>Free-text</w:t>
            </w:r>
          </w:p>
        </w:tc>
      </w:tr>
    </w:tbl>
    <w:p>
      <w:pPr>
        <w:spacing w:after="0"/>
        <w:rPr>
          <w:sz w:val="2"/>
          <w:szCs w:val="2"/>
        </w:rPr>
      </w:pPr>
    </w:p>
    <w:p>
      <w:pPr>
        <w:rPr>
          <w:sz w:val="2"/>
          <w:szCs w:val="2"/>
        </w:rPr>
      </w:pPr>
      <w:r>
        <w:rPr>
          <w:sz w:val="2"/>
          <w:szCs w:val="2"/>
        </w:rPr>
        <w:br w:type="page"/>
      </w:r>
    </w:p>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8500" w:type="dxa"/>
            <w:gridSpan w:val="2"/>
          </w:tcPr>
          <w:p>
            <w:pPr>
              <w:spacing w:before="240"/>
              <w:rPr>
                <w:b/>
                <w:bCs/>
                <w:i/>
              </w:rPr>
            </w:pPr>
            <w:r>
              <w:rPr>
                <w:b/>
                <w:bCs/>
                <w:i/>
              </w:rPr>
              <w:t>New Network</w:t>
            </w:r>
          </w:p>
        </w:tc>
      </w:tr>
      <w:tr>
        <w:tc>
          <w:tcPr>
            <w:tcW w:w="3397" w:type="dxa"/>
          </w:tcPr>
          <w:p>
            <w:pPr>
              <w:rPr>
                <w:b/>
                <w:bCs/>
              </w:rPr>
            </w:pPr>
            <w:r>
              <w:rPr>
                <w:b/>
                <w:bCs/>
              </w:rPr>
              <w:t>Question 12</w:t>
            </w:r>
          </w:p>
        </w:tc>
        <w:tc>
          <w:tcPr>
            <w:tcW w:w="5103" w:type="dxa"/>
          </w:tcPr>
          <w:p>
            <w:pPr>
              <w:rPr>
                <w:b/>
              </w:rPr>
            </w:pPr>
            <w:r>
              <w:rPr>
                <w:b/>
              </w:rPr>
              <w:t>Do you think a new network is needed for early career scientists / professionals?</w:t>
            </w:r>
          </w:p>
        </w:tc>
      </w:tr>
      <w:tr>
        <w:tc>
          <w:tcPr>
            <w:tcW w:w="3397" w:type="dxa"/>
          </w:tcPr>
          <w:p>
            <w:r>
              <w:t>Prompt</w:t>
            </w:r>
          </w:p>
        </w:tc>
        <w:tc>
          <w:tcPr>
            <w:tcW w:w="5103" w:type="dxa"/>
          </w:tcPr>
          <w:p>
            <w:r>
              <w:t xml:space="preserve">Please consider </w:t>
            </w:r>
            <w:proofErr w:type="spellStart"/>
            <w:r>
              <w:t>ECRad</w:t>
            </w:r>
            <w:proofErr w:type="spellEnd"/>
            <w:r>
              <w:t xml:space="preserve"> as a new network.</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Single choice</w:t>
            </w:r>
          </w:p>
        </w:tc>
      </w:tr>
      <w:tr>
        <w:tc>
          <w:tcPr>
            <w:tcW w:w="3397" w:type="dxa"/>
          </w:tcPr>
          <w:p>
            <w:r>
              <w:t>Answer choices</w:t>
            </w:r>
          </w:p>
        </w:tc>
        <w:tc>
          <w:tcPr>
            <w:tcW w:w="5103" w:type="dxa"/>
          </w:tcPr>
          <w:p>
            <w:r>
              <w:t>Yes</w:t>
            </w:r>
          </w:p>
          <w:p>
            <w:r>
              <w:t>No</w:t>
            </w:r>
          </w:p>
          <w:p>
            <w:r>
              <w:t>Not sure</w:t>
            </w:r>
          </w:p>
        </w:tc>
      </w:tr>
      <w:tr>
        <w:tc>
          <w:tcPr>
            <w:tcW w:w="3397" w:type="dxa"/>
          </w:tcPr>
          <w:p>
            <w:r>
              <w:t>Follow-up question 1 trigger</w:t>
            </w:r>
          </w:p>
        </w:tc>
        <w:tc>
          <w:tcPr>
            <w:tcW w:w="5103" w:type="dxa"/>
          </w:tcPr>
          <w:p>
            <w:r>
              <w:t>If “Yes” is selected in follow-up question 3.</w:t>
            </w:r>
          </w:p>
        </w:tc>
      </w:tr>
      <w:tr>
        <w:tc>
          <w:tcPr>
            <w:tcW w:w="3397" w:type="dxa"/>
          </w:tcPr>
          <w:p>
            <w:r>
              <w:t>Follow-up question 1 mandatory answer</w:t>
            </w:r>
          </w:p>
        </w:tc>
        <w:tc>
          <w:tcPr>
            <w:tcW w:w="5103" w:type="dxa"/>
          </w:tcPr>
          <w:p>
            <w:r>
              <w:t>No</w:t>
            </w:r>
          </w:p>
        </w:tc>
      </w:tr>
      <w:tr>
        <w:tc>
          <w:tcPr>
            <w:tcW w:w="3397" w:type="dxa"/>
          </w:tcPr>
          <w:p>
            <w:r>
              <w:t>Follow-up question 1</w:t>
            </w:r>
          </w:p>
        </w:tc>
        <w:tc>
          <w:tcPr>
            <w:tcW w:w="5103" w:type="dxa"/>
          </w:tcPr>
          <w:p>
            <w:pPr>
              <w:rPr>
                <w:b/>
              </w:rPr>
            </w:pPr>
            <w:r>
              <w:rPr>
                <w:b/>
              </w:rPr>
              <w:t>Why do you think so?</w:t>
            </w:r>
          </w:p>
        </w:tc>
      </w:tr>
      <w:tr>
        <w:tc>
          <w:tcPr>
            <w:tcW w:w="3397" w:type="dxa"/>
          </w:tcPr>
          <w:p>
            <w:r>
              <w:t>Follow-up question 1 question type</w:t>
            </w:r>
          </w:p>
        </w:tc>
        <w:tc>
          <w:tcPr>
            <w:tcW w:w="5103" w:type="dxa"/>
          </w:tcPr>
          <w:p>
            <w:r>
              <w:t>Free-text</w:t>
            </w:r>
          </w:p>
        </w:tc>
      </w:tr>
      <w:tr>
        <w:tc>
          <w:tcPr>
            <w:tcW w:w="3397" w:type="dxa"/>
          </w:tcPr>
          <w:p>
            <w:r>
              <w:t>Follow-up question 2 trigger</w:t>
            </w:r>
          </w:p>
        </w:tc>
        <w:tc>
          <w:tcPr>
            <w:tcW w:w="5103" w:type="dxa"/>
          </w:tcPr>
          <w:p>
            <w:r>
              <w:t>If “No” is selected in follow-up question 3.</w:t>
            </w:r>
          </w:p>
        </w:tc>
      </w:tr>
      <w:tr>
        <w:tc>
          <w:tcPr>
            <w:tcW w:w="3397" w:type="dxa"/>
          </w:tcPr>
          <w:p>
            <w:r>
              <w:t>Follow-up question 2 mandatory answer</w:t>
            </w:r>
          </w:p>
        </w:tc>
        <w:tc>
          <w:tcPr>
            <w:tcW w:w="5103" w:type="dxa"/>
          </w:tcPr>
          <w:p>
            <w:r>
              <w:t>No</w:t>
            </w:r>
          </w:p>
        </w:tc>
      </w:tr>
      <w:tr>
        <w:tc>
          <w:tcPr>
            <w:tcW w:w="3397" w:type="dxa"/>
          </w:tcPr>
          <w:p>
            <w:r>
              <w:t>Follow-up question 2 question type</w:t>
            </w:r>
          </w:p>
        </w:tc>
        <w:tc>
          <w:tcPr>
            <w:tcW w:w="5103" w:type="dxa"/>
          </w:tcPr>
          <w:p>
            <w:r>
              <w:t>Free-text</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13</w:t>
            </w:r>
          </w:p>
        </w:tc>
        <w:tc>
          <w:tcPr>
            <w:tcW w:w="5103" w:type="dxa"/>
          </w:tcPr>
          <w:p>
            <w:pPr>
              <w:rPr>
                <w:b/>
              </w:rPr>
            </w:pPr>
            <w:r>
              <w:rPr>
                <w:b/>
              </w:rPr>
              <w:t>What do you expect from a new Europe-wide radiation protection network for early career scientists / professionals?</w:t>
            </w:r>
          </w:p>
        </w:tc>
      </w:tr>
      <w:tr>
        <w:tc>
          <w:tcPr>
            <w:tcW w:w="3397" w:type="dxa"/>
          </w:tcPr>
          <w:p>
            <w:r>
              <w:t>Prompt</w:t>
            </w:r>
          </w:p>
        </w:tc>
        <w:tc>
          <w:tcPr>
            <w:tcW w:w="5103" w:type="dxa"/>
          </w:tcPr>
          <w:p>
            <w:r>
              <w:t>None</w:t>
            </w:r>
          </w:p>
        </w:tc>
      </w:tr>
      <w:tr>
        <w:tc>
          <w:tcPr>
            <w:tcW w:w="3397" w:type="dxa"/>
          </w:tcPr>
          <w:p>
            <w:r>
              <w:t>Mandatory answer</w:t>
            </w:r>
          </w:p>
        </w:tc>
        <w:tc>
          <w:tcPr>
            <w:tcW w:w="5103" w:type="dxa"/>
          </w:tcPr>
          <w:p>
            <w:r>
              <w:t>No</w:t>
            </w:r>
          </w:p>
        </w:tc>
      </w:tr>
      <w:tr>
        <w:tc>
          <w:tcPr>
            <w:tcW w:w="3397" w:type="dxa"/>
          </w:tcPr>
          <w:p>
            <w:r>
              <w:t xml:space="preserve">Question type </w:t>
            </w:r>
          </w:p>
        </w:tc>
        <w:tc>
          <w:tcPr>
            <w:tcW w:w="5103" w:type="dxa"/>
          </w:tcPr>
          <w:p>
            <w:r>
              <w:t>Free-text</w:t>
            </w:r>
          </w:p>
        </w:tc>
      </w:tr>
    </w:tbl>
    <w:p>
      <w:pPr>
        <w:spacing w:after="0"/>
        <w:rPr>
          <w:sz w:val="2"/>
          <w:szCs w:val="2"/>
        </w:rPr>
      </w:pPr>
    </w:p>
    <w:tbl>
      <w:tblPr>
        <w:tblStyle w:val="Tabellenraster"/>
        <w:tblW w:w="0" w:type="auto"/>
        <w:tblLook w:val="04A0" w:firstRow="1" w:lastRow="0" w:firstColumn="1" w:lastColumn="0" w:noHBand="0" w:noVBand="1"/>
      </w:tblPr>
      <w:tblGrid>
        <w:gridCol w:w="3397"/>
        <w:gridCol w:w="5103"/>
      </w:tblGrid>
      <w:tr>
        <w:tc>
          <w:tcPr>
            <w:tcW w:w="3397" w:type="dxa"/>
          </w:tcPr>
          <w:p>
            <w:pPr>
              <w:rPr>
                <w:b/>
                <w:bCs/>
              </w:rPr>
            </w:pPr>
            <w:r>
              <w:rPr>
                <w:b/>
                <w:bCs/>
              </w:rPr>
              <w:t>Question 14</w:t>
            </w:r>
          </w:p>
        </w:tc>
        <w:tc>
          <w:tcPr>
            <w:tcW w:w="5103" w:type="dxa"/>
          </w:tcPr>
          <w:p>
            <w:pPr>
              <w:rPr>
                <w:b/>
              </w:rPr>
            </w:pPr>
            <w:r>
              <w:rPr>
                <w:b/>
              </w:rPr>
              <w:t xml:space="preserve">If a new network such as </w:t>
            </w:r>
            <w:proofErr w:type="spellStart"/>
            <w:r>
              <w:rPr>
                <w:b/>
              </w:rPr>
              <w:t>ECRad</w:t>
            </w:r>
            <w:proofErr w:type="spellEnd"/>
            <w:r>
              <w:rPr>
                <w:b/>
              </w:rPr>
              <w:t xml:space="preserve"> were to be formed, how likely are you to be actively involved?</w:t>
            </w:r>
          </w:p>
        </w:tc>
      </w:tr>
      <w:tr>
        <w:tc>
          <w:tcPr>
            <w:tcW w:w="3397" w:type="dxa"/>
          </w:tcPr>
          <w:p>
            <w:r>
              <w:t>Prompt</w:t>
            </w:r>
          </w:p>
        </w:tc>
        <w:tc>
          <w:tcPr>
            <w:tcW w:w="5103" w:type="dxa"/>
          </w:tcPr>
          <w:p>
            <w:r>
              <w:t>None</w:t>
            </w:r>
          </w:p>
        </w:tc>
      </w:tr>
      <w:tr>
        <w:tc>
          <w:tcPr>
            <w:tcW w:w="3397" w:type="dxa"/>
          </w:tcPr>
          <w:p>
            <w:r>
              <w:t>Mandatory answer</w:t>
            </w:r>
          </w:p>
        </w:tc>
        <w:tc>
          <w:tcPr>
            <w:tcW w:w="5103" w:type="dxa"/>
          </w:tcPr>
          <w:p>
            <w:r>
              <w:t>Yes</w:t>
            </w:r>
          </w:p>
        </w:tc>
      </w:tr>
      <w:tr>
        <w:tc>
          <w:tcPr>
            <w:tcW w:w="3397" w:type="dxa"/>
          </w:tcPr>
          <w:p>
            <w:r>
              <w:t xml:space="preserve">Question type </w:t>
            </w:r>
          </w:p>
        </w:tc>
        <w:tc>
          <w:tcPr>
            <w:tcW w:w="5103" w:type="dxa"/>
          </w:tcPr>
          <w:p>
            <w:r>
              <w:t>Tendency</w:t>
            </w:r>
          </w:p>
        </w:tc>
      </w:tr>
      <w:tr>
        <w:tc>
          <w:tcPr>
            <w:tcW w:w="3397" w:type="dxa"/>
          </w:tcPr>
          <w:p>
            <w:r>
              <w:t>Answer option</w:t>
            </w:r>
          </w:p>
        </w:tc>
        <w:tc>
          <w:tcPr>
            <w:tcW w:w="5103" w:type="dxa"/>
          </w:tcPr>
          <w:p>
            <w:r>
              <w:t>Choosing on a scale from -100 to +100</w:t>
            </w:r>
          </w:p>
          <w:p>
            <w:r>
              <w:t xml:space="preserve">-100: </w:t>
            </w:r>
            <w:r>
              <w:rPr>
                <w:i/>
              </w:rPr>
              <w:t>Very unlikely</w:t>
            </w:r>
            <w:r>
              <w:t xml:space="preserve">; +100: </w:t>
            </w:r>
            <w:r>
              <w:rPr>
                <w:i/>
              </w:rPr>
              <w:t>Very likely</w:t>
            </w:r>
          </w:p>
        </w:tc>
      </w:tr>
      <w:tr>
        <w:tc>
          <w:tcPr>
            <w:tcW w:w="3397" w:type="dxa"/>
          </w:tcPr>
          <w:p>
            <w:r>
              <w:t>Follow-up question 1 trigger</w:t>
            </w:r>
          </w:p>
        </w:tc>
        <w:tc>
          <w:tcPr>
            <w:tcW w:w="5103" w:type="dxa"/>
          </w:tcPr>
          <w:p>
            <w:r>
              <w:t>If selected value is less than 40</w:t>
            </w:r>
          </w:p>
        </w:tc>
      </w:tr>
      <w:tr>
        <w:tc>
          <w:tcPr>
            <w:tcW w:w="3397" w:type="dxa"/>
          </w:tcPr>
          <w:p>
            <w:r>
              <w:t>Follow-up question 1 mandatory answer</w:t>
            </w:r>
          </w:p>
        </w:tc>
        <w:tc>
          <w:tcPr>
            <w:tcW w:w="5103" w:type="dxa"/>
          </w:tcPr>
          <w:p>
            <w:r>
              <w:t>No</w:t>
            </w:r>
          </w:p>
        </w:tc>
      </w:tr>
      <w:tr>
        <w:tc>
          <w:tcPr>
            <w:tcW w:w="3397" w:type="dxa"/>
          </w:tcPr>
          <w:p>
            <w:r>
              <w:t>Follow-up question 1</w:t>
            </w:r>
          </w:p>
        </w:tc>
        <w:tc>
          <w:tcPr>
            <w:tcW w:w="5103" w:type="dxa"/>
          </w:tcPr>
          <w:p>
            <w:pPr>
              <w:rPr>
                <w:b/>
              </w:rPr>
            </w:pPr>
            <w:r>
              <w:rPr>
                <w:b/>
              </w:rPr>
              <w:t>Please say what hinders you from being involved.</w:t>
            </w:r>
          </w:p>
        </w:tc>
      </w:tr>
      <w:tr>
        <w:tc>
          <w:tcPr>
            <w:tcW w:w="3397" w:type="dxa"/>
          </w:tcPr>
          <w:p>
            <w:r>
              <w:t>Follow-up question 1 question type</w:t>
            </w:r>
          </w:p>
        </w:tc>
        <w:tc>
          <w:tcPr>
            <w:tcW w:w="5103" w:type="dxa"/>
          </w:tcPr>
          <w:p>
            <w:r>
              <w:t>Free-text</w:t>
            </w:r>
          </w:p>
        </w:tc>
      </w:tr>
    </w:tbl>
    <w:p/>
    <w:p/>
    <w:sectPr>
      <w:headerReference w:type="default" r:id="rId8"/>
      <w:footerReference w:type="default" r:id="rId9"/>
      <w:pgSz w:w="11906" w:h="16838"/>
      <w:pgMar w:top="1289" w:right="1417" w:bottom="1134" w:left="1417"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629142"/>
      <w:docPartObj>
        <w:docPartGallery w:val="Page Numbers (Bottom of Page)"/>
        <w:docPartUnique/>
      </w:docPartObj>
    </w:sdtPr>
    <w:sdtContent>
      <w:p>
        <w:pPr>
          <w:pStyle w:val="Fuzeile"/>
          <w:jc w:val="center"/>
        </w:pPr>
        <w:r>
          <w:fldChar w:fldCharType="begin"/>
        </w:r>
        <w:r>
          <w:instrText>PAGE   \* MERGEFORMAT</w:instrText>
        </w:r>
        <w:r>
          <w:fldChar w:fldCharType="separate"/>
        </w:r>
        <w:r>
          <w:rPr>
            <w:lang w:val="de-DE"/>
          </w:rPr>
          <w:t>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lang w:val="de-DE"/>
      </w:rPr>
    </w:pPr>
    <w:r>
      <w:rPr>
        <w:noProof/>
        <w:lang w:val="de-DE"/>
      </w:rPr>
      <mc:AlternateContent>
        <mc:Choice Requires="wps">
          <w:drawing>
            <wp:anchor distT="0" distB="0" distL="114300" distR="114300" simplePos="0" relativeHeight="251659264" behindDoc="0" locked="0" layoutInCell="1" allowOverlap="1">
              <wp:simplePos x="0" y="0"/>
              <wp:positionH relativeFrom="column">
                <wp:posOffset>-2225</wp:posOffset>
              </wp:positionH>
              <wp:positionV relativeFrom="paragraph">
                <wp:posOffset>273642</wp:posOffset>
              </wp:positionV>
              <wp:extent cx="5744451"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744451"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1.55pt" to="452.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" strokecolor="#7f7f7f [1612]" strokeweight="1.5pt">
              <v:stroke joinstyle="miter"/>
            </v:line>
          </w:pict>
        </mc:Fallback>
      </mc:AlternateContent>
    </w:r>
    <w:proofErr w:type="spellStart"/>
    <w:r>
      <w:rPr>
        <w:lang w:val="de-DE"/>
      </w:rPr>
      <w:t>ECRad</w:t>
    </w:r>
    <w:proofErr w:type="spellEnd"/>
    <w:r>
      <w:rPr>
        <w:lang w:val="de-DE"/>
      </w:rPr>
      <w:t xml:space="preserve"> Survey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5B71"/>
    <w:multiLevelType w:val="hybridMultilevel"/>
    <w:tmpl w:val="81A8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B4070"/>
    <w:multiLevelType w:val="hybridMultilevel"/>
    <w:tmpl w:val="AFDE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C1C03"/>
    <w:multiLevelType w:val="hybridMultilevel"/>
    <w:tmpl w:val="9C0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9210165-59E7-43C5-AB4E-7A895BF1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120"/>
      <w:outlineLvl w:val="0"/>
    </w:pPr>
    <w:rPr>
      <w:rFonts w:eastAsiaTheme="majorEastAsia" w:cstheme="majorBidi"/>
      <w:b/>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eastAsiaTheme="majorEastAsia" w:cstheme="majorBidi"/>
      <w:b/>
      <w:color w:val="2F5496" w:themeColor="accent1" w:themeShade="BF"/>
      <w:sz w:val="32"/>
      <w:szCs w:val="32"/>
    </w:rPr>
  </w:style>
  <w:style w:type="paragraph" w:styleId="Listenabsatz">
    <w:name w:val="List Paragraph"/>
    <w:basedOn w:val="Standard"/>
    <w:uiPriority w:val="34"/>
    <w:qFormat/>
    <w:pPr>
      <w:ind w:left="720"/>
      <w:contextualSpacing/>
    </w:pPr>
  </w:style>
  <w:style w:type="paragraph" w:customStyle="1" w:styleId="paragraph">
    <w:name w:val="paragraph"/>
    <w:basedOn w:val="Standard"/>
    <w:qFormat/>
    <w:pPr>
      <w:spacing w:beforeAutospacing="1"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862562">
      <w:bodyDiv w:val="1"/>
      <w:marLeft w:val="0"/>
      <w:marRight w:val="0"/>
      <w:marTop w:val="0"/>
      <w:marBottom w:val="0"/>
      <w:divBdr>
        <w:top w:val="none" w:sz="0" w:space="0" w:color="auto"/>
        <w:left w:val="none" w:sz="0" w:space="0" w:color="auto"/>
        <w:bottom w:val="none" w:sz="0" w:space="0" w:color="auto"/>
        <w:right w:val="none" w:sz="0" w:space="0" w:color="auto"/>
      </w:divBdr>
    </w:div>
    <w:div w:id="13114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d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7977</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BfS</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John</dc:creator>
  <cp:keywords/>
  <dc:description/>
  <cp:lastModifiedBy>Warren John</cp:lastModifiedBy>
  <cp:revision>10</cp:revision>
  <dcterms:created xsi:type="dcterms:W3CDTF">2025-06-11T12:09:00Z</dcterms:created>
  <dcterms:modified xsi:type="dcterms:W3CDTF">2025-07-02T11:24:00Z</dcterms:modified>
</cp:coreProperties>
</file>